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cs="Times New Roman"/>
          <w:bCs w:val="0"/>
          <w:sz w:val="28"/>
          <w:szCs w:val="28"/>
        </w:rPr>
        <w:t>2022年中国国际服务贸易交易会论坛活动及相关配套服务项目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（第1、2、4、5、6包）中标结果公告</w:t>
      </w:r>
      <w:bookmarkEnd w:id="0"/>
      <w:bookmarkEnd w:id="1"/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一、项目编号：BJJQ-2022-650/01、02、04、05、06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二、项目名称：2022年中国国际服务贸易交易会论坛活动及相关配套服务项目（第1、2、4、5、6包）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5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94"/>
        <w:gridCol w:w="1474"/>
        <w:gridCol w:w="357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包号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供应商名称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信用代码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供应商地址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第1包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北京环球中影文化传媒有限公司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91110108L447626753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北京市海淀区板井路69号世纪金源商贸中心北区首层底商0802F1F00002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¥1118820.00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第2包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中青旅联科（北京）公关顾问有限公司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9111010166991113X3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北京市东城区东直门南大街5号12层1201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¥780180.00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第4包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国研文化传媒集团股份有限公司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9111010709794834XM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北京市北京经济技术开发区荣华中路22号院1号楼7层701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¥489300.00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第5包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国研文化传媒集团股份有限公司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9111010709794834XM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北京市北京经济技术开发区荣华中路22号院1号楼7层701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¥542500.00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第6包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中国电子学会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511000005000052548</w:t>
            </w:r>
          </w:p>
        </w:tc>
        <w:tc>
          <w:tcPr>
            <w:tcW w:w="35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北京市玉渊潭南路普惠南里13号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¥481000.00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2022年中国国际服务贸易交易会论坛活动及相关配套服务项目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服务范围：详见招标文件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服务要求：详见招标文件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从签订合同之日起至本合同项下工作任务全部完成之日为止。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服务标准：详见招标文件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评审专家名单：</w:t>
      </w:r>
      <w:r>
        <w:rPr>
          <w:rFonts w:hint="eastAsia" w:ascii="Times New Roman" w:hAnsi="Times New Roman" w:eastAsia="宋体"/>
          <w:sz w:val="24"/>
          <w:szCs w:val="24"/>
        </w:rPr>
        <w:t>第1包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eastAsia="宋体"/>
          <w:sz w:val="24"/>
          <w:szCs w:val="24"/>
        </w:rPr>
        <w:t>安莉、张兆宪、吴昊、杨平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杜蓓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/>
          <w:sz w:val="24"/>
          <w:szCs w:val="24"/>
        </w:rPr>
        <w:t>第2、4、5、6包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eastAsia="宋体"/>
          <w:sz w:val="24"/>
          <w:szCs w:val="24"/>
        </w:rPr>
        <w:t>安莉、张兆宪、吴昊、杨平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王宁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六、代理服务收费标准及金额：共</w:t>
      </w:r>
      <w:r>
        <w:rPr>
          <w:rFonts w:ascii="Times New Roman" w:hAnsi="Times New Roman" w:eastAsia="宋体"/>
          <w:color w:val="auto"/>
          <w:sz w:val="24"/>
          <w:szCs w:val="24"/>
        </w:rPr>
        <w:t>计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6.93</w:t>
      </w:r>
      <w:r>
        <w:rPr>
          <w:rFonts w:ascii="Times New Roman" w:hAnsi="Times New Roman" w:eastAsia="宋体"/>
          <w:color w:val="auto"/>
          <w:sz w:val="24"/>
          <w:szCs w:val="24"/>
        </w:rPr>
        <w:t>万元，</w:t>
      </w:r>
      <w:r>
        <w:rPr>
          <w:rFonts w:ascii="Times New Roman" w:hAnsi="Times New Roman" w:eastAsia="宋体"/>
          <w:color w:val="auto"/>
          <w:sz w:val="24"/>
          <w:szCs w:val="24"/>
        </w:rPr>
        <w:t>其中第1</w:t>
      </w:r>
      <w:bookmarkStart w:id="10" w:name="_GoBack"/>
      <w:bookmarkEnd w:id="10"/>
      <w:r>
        <w:rPr>
          <w:rFonts w:ascii="Times New Roman" w:hAnsi="Times New Roman" w:eastAsia="宋体"/>
          <w:color w:val="auto"/>
          <w:sz w:val="24"/>
          <w:szCs w:val="24"/>
        </w:rPr>
        <w:t>包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1.93</w:t>
      </w:r>
      <w:r>
        <w:rPr>
          <w:rFonts w:ascii="Times New Roman" w:hAnsi="Times New Roman" w:eastAsia="宋体"/>
          <w:color w:val="auto"/>
          <w:sz w:val="24"/>
          <w:szCs w:val="24"/>
        </w:rPr>
        <w:t>万元；第2包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1.5</w:t>
      </w:r>
      <w:r>
        <w:rPr>
          <w:rFonts w:ascii="Times New Roman" w:hAnsi="Times New Roman" w:eastAsia="宋体"/>
          <w:color w:val="auto"/>
          <w:sz w:val="24"/>
          <w:szCs w:val="24"/>
        </w:rPr>
        <w:t>万元；第4包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/>
          <w:color w:val="auto"/>
          <w:sz w:val="24"/>
          <w:szCs w:val="24"/>
        </w:rPr>
        <w:t>万元；第5包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1.5</w:t>
      </w:r>
      <w:r>
        <w:rPr>
          <w:rFonts w:ascii="Times New Roman" w:hAnsi="Times New Roman" w:eastAsia="宋体"/>
          <w:color w:val="auto"/>
          <w:sz w:val="24"/>
          <w:szCs w:val="24"/>
        </w:rPr>
        <w:t>万元；第6包</w:t>
      </w:r>
      <w:r>
        <w:rPr>
          <w:rFonts w:hint="eastAsia" w:ascii="Times New Roman" w:hAnsi="Times New Roman" w:eastAsia="宋体"/>
          <w:color w:val="auto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/>
          <w:color w:val="auto"/>
          <w:sz w:val="24"/>
          <w:szCs w:val="24"/>
        </w:rPr>
        <w:t>万元（</w:t>
      </w:r>
      <w:r>
        <w:rPr>
          <w:rFonts w:ascii="Times New Roman" w:hAnsi="Times New Roman" w:eastAsia="宋体"/>
          <w:color w:val="000000"/>
          <w:sz w:val="24"/>
          <w:szCs w:val="24"/>
        </w:rPr>
        <w:t>收费标准：详见招标文件）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8.2采购代理机构项目编号：BJJQ-2022-650/01、02、04、05、06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  <w:bookmarkStart w:id="2" w:name="_Toc28359023"/>
      <w:bookmarkStart w:id="3" w:name="_Toc35393810"/>
      <w:bookmarkStart w:id="4" w:name="_Toc28359100"/>
      <w:bookmarkStart w:id="5" w:name="_Toc35393641"/>
    </w:p>
    <w:bookmarkEnd w:id="2"/>
    <w:bookmarkEnd w:id="3"/>
    <w:bookmarkEnd w:id="4"/>
    <w:bookmarkEnd w:id="5"/>
    <w:p>
      <w:pPr>
        <w:spacing w:line="360" w:lineRule="auto"/>
        <w:ind w:firstLine="420" w:firstLineChars="175"/>
        <w:rPr>
          <w:rFonts w:ascii="Times New Roman" w:hAnsi="Times New Roman" w:eastAsia="宋体"/>
          <w:kern w:val="0"/>
          <w:sz w:val="24"/>
          <w:szCs w:val="24"/>
        </w:rPr>
      </w:pPr>
      <w:bookmarkStart w:id="6" w:name="_Toc28359009"/>
      <w:bookmarkStart w:id="7" w:name="_Toc28359086"/>
      <w:r>
        <w:rPr>
          <w:rFonts w:ascii="Times New Roman" w:hAnsi="Times New Roman" w:eastAsia="宋体"/>
          <w:kern w:val="0"/>
          <w:sz w:val="24"/>
          <w:szCs w:val="24"/>
        </w:rPr>
        <w:t>1.采购人信息：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名    称：北京市国际服务贸易事务中心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地    址：北京市丰台区芳星园三区16-17号楼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联系方式：</w:t>
      </w:r>
      <w:r>
        <w:rPr>
          <w:rFonts w:hint="eastAsia" w:ascii="Times New Roman" w:hAnsi="Times New Roman" w:eastAsia="宋体"/>
          <w:sz w:val="24"/>
          <w:szCs w:val="24"/>
        </w:rPr>
        <w:t>李</w:t>
      </w:r>
      <w:r>
        <w:rPr>
          <w:rFonts w:ascii="Times New Roman" w:hAnsi="Times New Roman" w:eastAsia="宋体"/>
          <w:sz w:val="24"/>
          <w:szCs w:val="24"/>
        </w:rPr>
        <w:t>老师，67909310</w:t>
      </w:r>
    </w:p>
    <w:p>
      <w:pPr>
        <w:spacing w:line="360" w:lineRule="auto"/>
        <w:ind w:firstLine="420" w:firstLineChars="175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2.采购代理机构信息</w:t>
      </w:r>
      <w:bookmarkEnd w:id="6"/>
      <w:bookmarkEnd w:id="7"/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bookmarkStart w:id="8" w:name="_Toc28359010"/>
      <w:bookmarkStart w:id="9" w:name="_Toc28359087"/>
      <w:r>
        <w:rPr>
          <w:rFonts w:ascii="Times New Roman" w:hAnsi="Times New Roman" w:eastAsia="宋体"/>
          <w:sz w:val="24"/>
          <w:szCs w:val="24"/>
        </w:rPr>
        <w:t>名    称：北京汇诚金桥国际招标咨询有限公司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地    址：北京市东城区朝内大街南竹杆胡同6号北京INN3号楼9层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联系方式：杜豫、刘倩、李辰，010-65699122、65173825</w:t>
      </w:r>
    </w:p>
    <w:p>
      <w:pPr>
        <w:spacing w:line="360" w:lineRule="auto"/>
        <w:ind w:firstLine="420" w:firstLineChars="175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3.项目联系方式</w:t>
      </w:r>
      <w:bookmarkEnd w:id="8"/>
      <w:bookmarkEnd w:id="9"/>
    </w:p>
    <w:p>
      <w:pPr>
        <w:pStyle w:val="9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项目联系人：杜豫、刘倩、李辰</w:t>
      </w:r>
    </w:p>
    <w:p>
      <w:pPr>
        <w:pStyle w:val="9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电      话：010-65699122、65173825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>
      <w:pPr>
        <w:spacing w:line="360" w:lineRule="auto"/>
        <w:ind w:firstLine="420" w:firstLineChars="175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1. 采购文件</w:t>
      </w:r>
    </w:p>
    <w:p>
      <w:pPr>
        <w:spacing w:line="360" w:lineRule="auto"/>
        <w:ind w:firstLine="420" w:firstLineChars="175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/>
          <w:color w:val="auto"/>
          <w:kern w:val="0"/>
          <w:sz w:val="24"/>
          <w:szCs w:val="24"/>
        </w:rPr>
        <w:t>2. 中标供应商《中小企业声明函》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1C54E"/>
    <w:multiLevelType w:val="singleLevel"/>
    <w:tmpl w:val="1491C5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062FE2"/>
    <w:rsid w:val="001E66AF"/>
    <w:rsid w:val="00276863"/>
    <w:rsid w:val="002A00A7"/>
    <w:rsid w:val="002D1C1A"/>
    <w:rsid w:val="002E11E2"/>
    <w:rsid w:val="00356FC2"/>
    <w:rsid w:val="00385D29"/>
    <w:rsid w:val="0041710E"/>
    <w:rsid w:val="004D1179"/>
    <w:rsid w:val="00546736"/>
    <w:rsid w:val="005F0377"/>
    <w:rsid w:val="00621FF6"/>
    <w:rsid w:val="006608AB"/>
    <w:rsid w:val="006F2A4B"/>
    <w:rsid w:val="00705D10"/>
    <w:rsid w:val="00721F31"/>
    <w:rsid w:val="00734945"/>
    <w:rsid w:val="0077059A"/>
    <w:rsid w:val="007772D7"/>
    <w:rsid w:val="007E6803"/>
    <w:rsid w:val="007F65BC"/>
    <w:rsid w:val="00834D17"/>
    <w:rsid w:val="00850BAF"/>
    <w:rsid w:val="008E628C"/>
    <w:rsid w:val="00946630"/>
    <w:rsid w:val="0096112E"/>
    <w:rsid w:val="009E442F"/>
    <w:rsid w:val="00A135A7"/>
    <w:rsid w:val="00A42D63"/>
    <w:rsid w:val="00A5380D"/>
    <w:rsid w:val="00A83878"/>
    <w:rsid w:val="00A8777E"/>
    <w:rsid w:val="00AE2B5B"/>
    <w:rsid w:val="00AE5856"/>
    <w:rsid w:val="00AF45A5"/>
    <w:rsid w:val="00B05A3A"/>
    <w:rsid w:val="00B33BC6"/>
    <w:rsid w:val="00BE7DB7"/>
    <w:rsid w:val="00C61709"/>
    <w:rsid w:val="00C9423D"/>
    <w:rsid w:val="00CA4712"/>
    <w:rsid w:val="00CD03FC"/>
    <w:rsid w:val="00D170CB"/>
    <w:rsid w:val="00D425F1"/>
    <w:rsid w:val="00D46803"/>
    <w:rsid w:val="00DA630C"/>
    <w:rsid w:val="00EC1321"/>
    <w:rsid w:val="00F23109"/>
    <w:rsid w:val="00F52FC4"/>
    <w:rsid w:val="00F83954"/>
    <w:rsid w:val="00F87591"/>
    <w:rsid w:val="00FA634B"/>
    <w:rsid w:val="00FE498C"/>
    <w:rsid w:val="01025CA3"/>
    <w:rsid w:val="02A94436"/>
    <w:rsid w:val="048561AC"/>
    <w:rsid w:val="050C7772"/>
    <w:rsid w:val="05833CB1"/>
    <w:rsid w:val="08983A4D"/>
    <w:rsid w:val="090847CC"/>
    <w:rsid w:val="09436D1C"/>
    <w:rsid w:val="0AF63BA8"/>
    <w:rsid w:val="0CCA321C"/>
    <w:rsid w:val="0E68633A"/>
    <w:rsid w:val="0E78367F"/>
    <w:rsid w:val="0F947DEC"/>
    <w:rsid w:val="104E256A"/>
    <w:rsid w:val="106F1D02"/>
    <w:rsid w:val="11307D65"/>
    <w:rsid w:val="11A26FD2"/>
    <w:rsid w:val="1285573A"/>
    <w:rsid w:val="14836C2D"/>
    <w:rsid w:val="15CD4A4A"/>
    <w:rsid w:val="1A3A4DE9"/>
    <w:rsid w:val="1A5C7169"/>
    <w:rsid w:val="1AE76D30"/>
    <w:rsid w:val="1F2B4EF0"/>
    <w:rsid w:val="202948D9"/>
    <w:rsid w:val="22103A0C"/>
    <w:rsid w:val="22D34A27"/>
    <w:rsid w:val="25064219"/>
    <w:rsid w:val="2626343A"/>
    <w:rsid w:val="285257A8"/>
    <w:rsid w:val="2C4E6134"/>
    <w:rsid w:val="2C715853"/>
    <w:rsid w:val="2DB770D2"/>
    <w:rsid w:val="329748AC"/>
    <w:rsid w:val="331B7155"/>
    <w:rsid w:val="387010B2"/>
    <w:rsid w:val="392D17F6"/>
    <w:rsid w:val="3CCE212E"/>
    <w:rsid w:val="3FAB328A"/>
    <w:rsid w:val="3FFA1222"/>
    <w:rsid w:val="41AE660A"/>
    <w:rsid w:val="436D70D8"/>
    <w:rsid w:val="438F6679"/>
    <w:rsid w:val="444E744D"/>
    <w:rsid w:val="45346637"/>
    <w:rsid w:val="4802513B"/>
    <w:rsid w:val="4AE628CC"/>
    <w:rsid w:val="4B341D7B"/>
    <w:rsid w:val="519E1A65"/>
    <w:rsid w:val="53456EEB"/>
    <w:rsid w:val="56E8071F"/>
    <w:rsid w:val="5AF73F73"/>
    <w:rsid w:val="5BE660AF"/>
    <w:rsid w:val="5F815ABB"/>
    <w:rsid w:val="5F87517F"/>
    <w:rsid w:val="63A42C79"/>
    <w:rsid w:val="63F5742B"/>
    <w:rsid w:val="673008A2"/>
    <w:rsid w:val="676763A1"/>
    <w:rsid w:val="69606C86"/>
    <w:rsid w:val="699E68F2"/>
    <w:rsid w:val="6D5425C8"/>
    <w:rsid w:val="729070D5"/>
    <w:rsid w:val="75BD4091"/>
    <w:rsid w:val="75F21963"/>
    <w:rsid w:val="76B6291A"/>
    <w:rsid w:val="770D59FD"/>
    <w:rsid w:val="787472BC"/>
    <w:rsid w:val="788B0D24"/>
    <w:rsid w:val="7A93626D"/>
    <w:rsid w:val="7AC87284"/>
    <w:rsid w:val="7B882B94"/>
    <w:rsid w:val="7C8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5">
    <w:name w:val="Normal Indent"/>
    <w:basedOn w:val="1"/>
    <w:qFormat/>
    <w:uiPriority w:val="99"/>
    <w:pPr>
      <w:ind w:firstLine="420" w:firstLineChars="200"/>
    </w:pPr>
    <w:rPr>
      <w:sz w:val="28"/>
      <w:szCs w:val="24"/>
    </w:rPr>
  </w:style>
  <w:style w:type="paragraph" w:styleId="6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</w:rPr>
  </w:style>
  <w:style w:type="paragraph" w:styleId="10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6"/>
    <w:semiHidden/>
    <w:qFormat/>
    <w:uiPriority w:val="99"/>
  </w:style>
  <w:style w:type="character" w:customStyle="1" w:styleId="2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qFormat/>
    <w:uiPriority w:val="99"/>
    <w:rPr>
      <w:sz w:val="18"/>
      <w:szCs w:val="18"/>
    </w:rPr>
  </w:style>
  <w:style w:type="character" w:customStyle="1" w:styleId="25">
    <w:name w:val="页脚 字符"/>
    <w:link w:val="11"/>
    <w:qFormat/>
    <w:uiPriority w:val="99"/>
    <w:rPr>
      <w:sz w:val="18"/>
      <w:szCs w:val="18"/>
    </w:rPr>
  </w:style>
  <w:style w:type="character" w:customStyle="1" w:styleId="2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纯文本 字符2"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DA1E-6BA0-40F2-97A6-614620321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1165</Characters>
  <Lines>6</Lines>
  <Paragraphs>1</Paragraphs>
  <TotalTime>1</TotalTime>
  <ScaleCrop>false</ScaleCrop>
  <LinksUpToDate>false</LinksUpToDate>
  <CharactersWithSpaces>1190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2021-04-22T07:09:00Z</cp:lastPrinted>
  <dcterms:modified xsi:type="dcterms:W3CDTF">2022-08-22T03:35:43Z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BD5E39D0162C4783BD1340E6A96F28FE</vt:lpwstr>
  </property>
</Properties>
</file>