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utoSpaceDN w:val="0"/>
        <w:adjustRightInd/>
        <w:snapToGrid/>
        <w:spacing w:before="0" w:after="0" w:line="560" w:lineRule="exact"/>
        <w:ind w:right="0"/>
        <w:jc w:val="center"/>
        <w:textAlignment w:val="auto"/>
        <w:outlineLvl w:val="9"/>
        <w:rPr>
          <w:rFonts w:hint="eastAsia" w:ascii="方正小标宋简体" w:hAnsi="方正小标宋简体" w:eastAsia="方正小标宋简体" w:cs="方正小标宋简体"/>
          <w:b w:val="0"/>
          <w:i w:val="0"/>
          <w:color w:val="262600"/>
          <w:sz w:val="44"/>
          <w:szCs w:val="44"/>
          <w:lang w:eastAsia="zh-CN"/>
        </w:rPr>
      </w:pPr>
      <w:r>
        <w:rPr>
          <w:rFonts w:hint="eastAsia" w:ascii="方正小标宋简体" w:hAnsi="方正小标宋简体" w:eastAsia="方正小标宋简体" w:cs="方正小标宋简体"/>
          <w:b w:val="0"/>
          <w:i w:val="0"/>
          <w:color w:val="262600"/>
          <w:sz w:val="44"/>
          <w:szCs w:val="44"/>
          <w:lang w:eastAsia="zh-CN"/>
        </w:rPr>
        <w:t xml:space="preserve"> 2025年甘草及甘草制品出口配额招标公告</w:t>
      </w:r>
    </w:p>
    <w:p>
      <w:pPr>
        <w:widowControl/>
        <w:wordWrap/>
        <w:autoSpaceDN w:val="0"/>
        <w:adjustRightInd/>
        <w:snapToGrid/>
        <w:spacing w:before="0" w:after="0" w:line="560" w:lineRule="exact"/>
        <w:ind w:right="0"/>
        <w:jc w:val="center"/>
        <w:textAlignment w:val="auto"/>
        <w:outlineLvl w:val="9"/>
        <w:rPr>
          <w:rFonts w:hint="eastAsia" w:ascii="仿宋_GB2312" w:hAnsi="仿宋_GB2312" w:eastAsia="仿宋_GB2312" w:cs="仿宋_GB2312"/>
          <w:b w:val="0"/>
          <w:i w:val="0"/>
          <w:color w:val="262600"/>
          <w:sz w:val="32"/>
          <w:szCs w:val="32"/>
          <w:lang w:eastAsia="zh-CN"/>
        </w:rPr>
      </w:pPr>
      <w:r>
        <w:rPr>
          <w:rFonts w:hint="eastAsia" w:ascii="仿宋_GB2312" w:hAnsi="仿宋_GB2312" w:eastAsia="仿宋_GB2312" w:cs="仿宋_GB2312"/>
          <w:b w:val="0"/>
          <w:i w:val="0"/>
          <w:color w:val="262600"/>
          <w:sz w:val="32"/>
          <w:szCs w:val="32"/>
          <w:lang w:eastAsia="zh-CN"/>
        </w:rPr>
        <w:t>商务部公告2024年第52号</w:t>
      </w:r>
    </w:p>
    <w:p>
      <w:pPr>
        <w:widowControl/>
        <w:wordWrap/>
        <w:autoSpaceDN w:val="0"/>
        <w:adjustRightInd/>
        <w:snapToGrid/>
        <w:spacing w:before="0" w:after="0" w:line="560" w:lineRule="exact"/>
        <w:ind w:left="0" w:leftChars="0" w:right="0" w:firstLine="640"/>
        <w:jc w:val="both"/>
        <w:textAlignment w:val="auto"/>
        <w:outlineLvl w:val="9"/>
        <w:rPr>
          <w:rFonts w:hint="default" w:ascii="仿宋_GB2312" w:hAnsi="仿宋_GB2312" w:eastAsia="仿宋_GB2312"/>
          <w:b w:val="0"/>
          <w:i w:val="0"/>
          <w:color w:val="262600"/>
          <w:sz w:val="32"/>
          <w:lang w:eastAsia="zh-CN"/>
        </w:rPr>
      </w:pP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根据原对外贸易经济合作部令</w:t>
      </w:r>
      <w:r>
        <w:rPr>
          <w:rFonts w:hint="default" w:ascii="\5 FAE8F6F96C59ED1" w:hAnsi="宋体"/>
          <w:b w:val="0"/>
          <w:i w:val="0"/>
          <w:color w:val="262600"/>
          <w:sz w:val="32"/>
        </w:rPr>
        <w:t>2001</w:t>
      </w:r>
      <w:r>
        <w:rPr>
          <w:rFonts w:hint="default" w:ascii="仿宋_GB2312" w:hAnsi="仿宋_GB2312" w:eastAsia="仿宋_GB2312"/>
          <w:b w:val="0"/>
          <w:i w:val="0"/>
          <w:color w:val="262600"/>
          <w:sz w:val="32"/>
          <w:lang w:eastAsia="zh-CN"/>
        </w:rPr>
        <w:t>年第</w:t>
      </w:r>
      <w:r>
        <w:rPr>
          <w:rFonts w:hint="default" w:ascii="Times New Roman" w:hAnsi="宋体"/>
          <w:b w:val="0"/>
          <w:i w:val="0"/>
          <w:color w:val="262600"/>
          <w:sz w:val="32"/>
        </w:rPr>
        <w:t>11</w:t>
      </w:r>
      <w:r>
        <w:rPr>
          <w:rFonts w:hint="default" w:ascii="仿宋_GB2312" w:hAnsi="仿宋_GB2312" w:eastAsia="仿宋_GB2312"/>
          <w:b w:val="0"/>
          <w:i w:val="0"/>
          <w:color w:val="262600"/>
          <w:sz w:val="32"/>
          <w:lang w:eastAsia="zh-CN"/>
        </w:rPr>
        <w:t>号（《出口商品配额招标办法》）、《工业品出口配额招标实施细则》（外经贸贸发〔</w:t>
      </w:r>
      <w:r>
        <w:rPr>
          <w:rFonts w:hint="default" w:ascii="Times New Roman" w:hAnsi="宋体"/>
          <w:b w:val="0"/>
          <w:i w:val="0"/>
          <w:color w:val="262600"/>
          <w:sz w:val="32"/>
        </w:rPr>
        <w:t>2001</w:t>
      </w:r>
      <w:r>
        <w:rPr>
          <w:rFonts w:hint="default" w:ascii="仿宋_GB2312" w:hAnsi="仿宋_GB2312" w:eastAsia="仿宋_GB2312"/>
          <w:b w:val="0"/>
          <w:i w:val="0"/>
          <w:color w:val="262600"/>
          <w:sz w:val="32"/>
          <w:lang w:eastAsia="zh-CN"/>
        </w:rPr>
        <w:t>〕</w:t>
      </w:r>
      <w:r>
        <w:rPr>
          <w:rFonts w:hint="default" w:ascii="Times New Roman" w:hAnsi="宋体"/>
          <w:b w:val="0"/>
          <w:i w:val="0"/>
          <w:color w:val="262600"/>
          <w:sz w:val="32"/>
        </w:rPr>
        <w:t>626</w:t>
      </w:r>
      <w:r>
        <w:rPr>
          <w:rFonts w:hint="default" w:ascii="仿宋_GB2312" w:hAnsi="仿宋_GB2312" w:eastAsia="仿宋_GB2312"/>
          <w:b w:val="0"/>
          <w:i w:val="0"/>
          <w:color w:val="262600"/>
          <w:sz w:val="32"/>
          <w:lang w:eastAsia="zh-CN"/>
        </w:rPr>
        <w:t>号）有关规定，现将</w:t>
      </w:r>
      <w:r>
        <w:rPr>
          <w:rFonts w:hint="default" w:ascii="\5 FAE8F6F96C59ED1" w:hAnsi="宋体"/>
          <w:b w:val="0"/>
          <w:i w:val="0"/>
          <w:color w:val="262600"/>
          <w:sz w:val="32"/>
        </w:rPr>
        <w:t>202</w:t>
      </w:r>
      <w:r>
        <w:rPr>
          <w:rFonts w:hint="default" w:ascii="Times New Roman" w:hAnsi="宋体"/>
          <w:b w:val="0"/>
          <w:i w:val="0"/>
          <w:color w:val="262600"/>
          <w:sz w:val="32"/>
        </w:rPr>
        <w:t>5</w:t>
      </w:r>
      <w:r>
        <w:rPr>
          <w:rFonts w:hint="default" w:ascii="仿宋_GB2312" w:hAnsi="仿宋_GB2312" w:eastAsia="仿宋_GB2312"/>
          <w:b w:val="0"/>
          <w:i w:val="0"/>
          <w:color w:val="262600"/>
          <w:sz w:val="32"/>
          <w:lang w:eastAsia="zh-CN"/>
        </w:rPr>
        <w:t>年甘草及甘草制品出口配额招标有关事项公告如下：</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黑体" w:hAnsi="黑体" w:eastAsia="黑体"/>
          <w:b w:val="0"/>
          <w:i w:val="0"/>
          <w:color w:val="262600"/>
          <w:sz w:val="32"/>
          <w:lang w:eastAsia="zh-CN"/>
        </w:rPr>
        <w:t>一、招标商品名称及税则编码</w:t>
      </w:r>
      <w:r>
        <w:rPr>
          <w:rFonts w:hint="default" w:ascii="\5 FAE8F6F96C59ED1" w:hAnsi="宋体"/>
          <w:b w:val="0"/>
          <w:i w:val="0"/>
          <w:color w:val="262600"/>
          <w:sz w:val="32"/>
        </w:rPr>
        <w:t xml:space="preserve"> </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5 FAE8F6F96C59ED1" w:hAnsi="宋体"/>
          <w:b/>
          <w:i w:val="0"/>
          <w:color w:val="262600"/>
          <w:sz w:val="32"/>
        </w:rPr>
        <w:t>（一）鲜或干的甘草</w:t>
      </w:r>
      <w:r>
        <w:rPr>
          <w:rFonts w:hint="default" w:ascii="楷体" w:hAnsi="楷体" w:eastAsia="楷体"/>
          <w:b/>
          <w:i w:val="0"/>
          <w:color w:val="262600"/>
          <w:sz w:val="32"/>
          <w:lang w:eastAsia="zh-CN"/>
        </w:rPr>
        <w:t>1211903600。</w:t>
      </w:r>
    </w:p>
    <w:p>
      <w:pPr>
        <w:widowControl/>
        <w:wordWrap/>
        <w:autoSpaceDN w:val="0"/>
        <w:adjustRightInd/>
        <w:snapToGrid/>
        <w:spacing w:before="0" w:after="0" w:line="560" w:lineRule="exact"/>
        <w:ind w:left="0" w:leftChars="0" w:right="0" w:firstLine="645"/>
        <w:jc w:val="both"/>
        <w:textAlignment w:val="auto"/>
        <w:outlineLvl w:val="9"/>
        <w:rPr>
          <w:rFonts w:hint="default" w:ascii="Times New Roman" w:hAnsi="宋体"/>
          <w:b w:val="0"/>
          <w:i w:val="0"/>
          <w:color w:val="262626"/>
          <w:sz w:val="21"/>
        </w:rPr>
      </w:pPr>
      <w:r>
        <w:rPr>
          <w:rFonts w:hint="default" w:ascii="\5 FAE8F6F96C59ED1" w:hAnsi="宋体"/>
          <w:b/>
          <w:i w:val="0"/>
          <w:color w:val="262600"/>
          <w:sz w:val="32"/>
        </w:rPr>
        <w:t>（二）</w:t>
      </w:r>
      <w:r>
        <w:rPr>
          <w:rFonts w:hint="default" w:ascii="\5 FAE8F6F96C59ED1" w:hAnsi="宋体"/>
          <w:b/>
          <w:i w:val="0"/>
          <w:color w:val="262600"/>
          <w:sz w:val="32"/>
          <w:lang w:eastAsia="zh-CN"/>
        </w:rPr>
        <w:t>甘草制品。</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甘草液汁及浸膏</w:t>
      </w:r>
      <w:r>
        <w:rPr>
          <w:rFonts w:hint="default" w:ascii="\5 FAE8F6F96C59ED1" w:hAnsi="宋体"/>
          <w:b w:val="0"/>
          <w:i w:val="0"/>
          <w:color w:val="262600"/>
          <w:sz w:val="32"/>
        </w:rPr>
        <w:t>1302120000</w:t>
      </w:r>
      <w:r>
        <w:rPr>
          <w:rFonts w:hint="default" w:ascii="仿宋_GB2312" w:hAnsi="仿宋_GB2312" w:eastAsia="仿宋_GB2312"/>
          <w:b w:val="0"/>
          <w:i w:val="0"/>
          <w:color w:val="262600"/>
          <w:sz w:val="32"/>
          <w:lang w:eastAsia="zh-CN"/>
        </w:rPr>
        <w:t>；</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甘草酸粉</w:t>
      </w:r>
      <w:r>
        <w:rPr>
          <w:rFonts w:hint="default" w:ascii="\5 FAE8F6F96C59ED1" w:hAnsi="宋体"/>
          <w:b w:val="0"/>
          <w:i w:val="0"/>
          <w:color w:val="262600"/>
          <w:sz w:val="32"/>
        </w:rPr>
        <w:t>2938909010</w:t>
      </w:r>
      <w:r>
        <w:rPr>
          <w:rFonts w:hint="default" w:ascii="仿宋_GB2312" w:hAnsi="仿宋_GB2312" w:eastAsia="仿宋_GB2312"/>
          <w:b w:val="0"/>
          <w:i w:val="0"/>
          <w:color w:val="262600"/>
          <w:sz w:val="32"/>
          <w:lang w:eastAsia="zh-CN"/>
        </w:rPr>
        <w:t>；</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甘草酸盐类</w:t>
      </w:r>
      <w:r>
        <w:rPr>
          <w:rFonts w:hint="default" w:ascii="\5 FAE8F6F96C59ED1" w:hAnsi="宋体"/>
          <w:b w:val="0"/>
          <w:i w:val="0"/>
          <w:color w:val="262600"/>
          <w:sz w:val="32"/>
        </w:rPr>
        <w:t>2938909020</w:t>
      </w:r>
      <w:r>
        <w:rPr>
          <w:rFonts w:hint="default" w:ascii="仿宋_GB2312" w:hAnsi="仿宋_GB2312" w:eastAsia="仿宋_GB2312"/>
          <w:b w:val="0"/>
          <w:i w:val="0"/>
          <w:color w:val="262600"/>
          <w:sz w:val="32"/>
          <w:lang w:eastAsia="zh-CN"/>
        </w:rPr>
        <w:t>；</w:t>
      </w:r>
      <w:r>
        <w:rPr>
          <w:rFonts w:hint="default" w:ascii="\5 FAE8F6F96C59ED1" w:hAnsi="宋体"/>
          <w:b w:val="0"/>
          <w:i w:val="0"/>
          <w:color w:val="262600"/>
          <w:sz w:val="32"/>
        </w:rPr>
        <w:t xml:space="preserve"> </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甘草次酸及其衍生物</w:t>
      </w:r>
      <w:r>
        <w:rPr>
          <w:rFonts w:hint="default" w:ascii="\5 FAE8F6F96C59ED1" w:hAnsi="宋体"/>
          <w:b w:val="0"/>
          <w:i w:val="0"/>
          <w:color w:val="262600"/>
          <w:sz w:val="32"/>
        </w:rPr>
        <w:t>2938909030</w:t>
      </w:r>
      <w:r>
        <w:rPr>
          <w:rFonts w:hint="default" w:ascii="仿宋_GB2312" w:hAnsi="仿宋_GB2312" w:eastAsia="仿宋_GB2312"/>
          <w:b w:val="0"/>
          <w:i w:val="0"/>
          <w:color w:val="262600"/>
          <w:sz w:val="32"/>
          <w:lang w:eastAsia="zh-CN"/>
        </w:rPr>
        <w:t>；</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其他甘草酸</w:t>
      </w:r>
      <w:r>
        <w:rPr>
          <w:rFonts w:hint="default" w:ascii="\5 FAE8F6F96C59ED1" w:hAnsi="宋体"/>
          <w:b w:val="0"/>
          <w:i w:val="0"/>
          <w:color w:val="262600"/>
          <w:sz w:val="32"/>
        </w:rPr>
        <w:t>2938909040</w:t>
      </w:r>
      <w:r>
        <w:rPr>
          <w:rFonts w:hint="default" w:ascii="仿宋_GB2312" w:hAnsi="仿宋_GB2312" w:eastAsia="仿宋_GB2312"/>
          <w:b w:val="0"/>
          <w:i w:val="0"/>
          <w:color w:val="262600"/>
          <w:sz w:val="32"/>
          <w:lang w:eastAsia="zh-CN"/>
        </w:rPr>
        <w:t>。</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黑体" w:hAnsi="黑体" w:eastAsia="黑体"/>
          <w:b w:val="0"/>
          <w:i w:val="0"/>
          <w:color w:val="262600"/>
          <w:sz w:val="32"/>
          <w:lang w:eastAsia="zh-CN"/>
        </w:rPr>
        <w:t>二、招标时间</w:t>
      </w:r>
      <w:r>
        <w:rPr>
          <w:rFonts w:hint="default" w:ascii="\5 FAE8F6F96C59ED1" w:hAnsi="宋体"/>
          <w:b w:val="0"/>
          <w:i w:val="0"/>
          <w:color w:val="262600"/>
          <w:sz w:val="32"/>
        </w:rPr>
        <w:t xml:space="preserve"> </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招标分两次进行，具体时间安排如下：</w:t>
      </w:r>
    </w:p>
    <w:p>
      <w:pPr>
        <w:widowControl/>
        <w:wordWrap/>
        <w:autoSpaceDN w:val="0"/>
        <w:adjustRightInd/>
        <w:snapToGrid/>
        <w:spacing w:before="0" w:after="0" w:line="560" w:lineRule="exact"/>
        <w:ind w:left="0" w:leftChars="0" w:right="0" w:firstLine="642"/>
        <w:jc w:val="both"/>
        <w:textAlignment w:val="auto"/>
        <w:outlineLvl w:val="9"/>
        <w:rPr>
          <w:rFonts w:hint="default" w:ascii="Times New Roman" w:hAnsi="宋体"/>
          <w:b w:val="0"/>
          <w:i w:val="0"/>
          <w:color w:val="262626"/>
          <w:sz w:val="21"/>
        </w:rPr>
      </w:pPr>
      <w:r>
        <w:rPr>
          <w:rFonts w:hint="default" w:ascii="\5 FAE8F6F96C59ED1" w:hAnsi="宋体"/>
          <w:b/>
          <w:i w:val="0"/>
          <w:color w:val="262600"/>
          <w:sz w:val="32"/>
        </w:rPr>
        <w:t>（一）第一次招标</w:t>
      </w:r>
      <w:r>
        <w:rPr>
          <w:rFonts w:hint="default" w:ascii="楷体" w:hAnsi="楷体" w:eastAsia="楷体"/>
          <w:b/>
          <w:i w:val="0"/>
          <w:color w:val="262600"/>
          <w:sz w:val="32"/>
          <w:lang w:eastAsia="zh-CN"/>
        </w:rPr>
        <w:t>。</w:t>
      </w:r>
      <w:r>
        <w:rPr>
          <w:rFonts w:hint="default" w:ascii="楷体" w:hAnsi="楷体" w:eastAsia="楷体"/>
          <w:b w:val="0"/>
          <w:i w:val="0"/>
          <w:color w:val="262600"/>
          <w:sz w:val="32"/>
          <w:lang w:eastAsia="zh-CN"/>
        </w:rPr>
        <w:t xml:space="preserve"> </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投标时间：</w:t>
      </w:r>
      <w:r>
        <w:rPr>
          <w:rFonts w:hint="default" w:ascii="\5 FAE8F6F96C59ED1" w:hAnsi="宋体"/>
          <w:b w:val="0"/>
          <w:i w:val="0"/>
          <w:color w:val="262600"/>
          <w:sz w:val="32"/>
        </w:rPr>
        <w:t>202</w:t>
      </w:r>
      <w:r>
        <w:rPr>
          <w:rFonts w:hint="default" w:ascii="Times New Roman" w:hAnsi="宋体"/>
          <w:b w:val="0"/>
          <w:i w:val="0"/>
          <w:color w:val="262600"/>
          <w:sz w:val="32"/>
        </w:rPr>
        <w:t>4</w:t>
      </w:r>
      <w:r>
        <w:rPr>
          <w:rFonts w:hint="default" w:ascii="仿宋_GB2312" w:hAnsi="仿宋_GB2312" w:eastAsia="仿宋_GB2312"/>
          <w:b w:val="0"/>
          <w:i w:val="0"/>
          <w:color w:val="262600"/>
          <w:sz w:val="32"/>
          <w:lang w:eastAsia="zh-CN"/>
        </w:rPr>
        <w:t>年</w:t>
      </w:r>
      <w:r>
        <w:rPr>
          <w:rFonts w:hint="default" w:ascii="Times New Roman" w:hAnsi="宋体"/>
          <w:b w:val="0"/>
          <w:i w:val="0"/>
          <w:color w:val="262600"/>
          <w:sz w:val="32"/>
        </w:rPr>
        <w:t>12</w:t>
      </w:r>
      <w:r>
        <w:rPr>
          <w:rFonts w:hint="default" w:ascii="仿宋_GB2312" w:hAnsi="仿宋_GB2312" w:eastAsia="仿宋_GB2312"/>
          <w:b w:val="0"/>
          <w:i w:val="0"/>
          <w:color w:val="262600"/>
          <w:sz w:val="32"/>
          <w:lang w:eastAsia="zh-CN"/>
        </w:rPr>
        <w:t>月</w:t>
      </w:r>
      <w:r>
        <w:rPr>
          <w:rFonts w:hint="default" w:ascii="Times New Roman" w:hAnsi="宋体"/>
          <w:b w:val="0"/>
          <w:i w:val="0"/>
          <w:color w:val="262600"/>
          <w:sz w:val="32"/>
        </w:rPr>
        <w:t>23</w:t>
      </w:r>
      <w:r>
        <w:rPr>
          <w:rFonts w:hint="default" w:ascii="\5 FAE8F6F96C59ED1" w:hAnsi="宋体"/>
          <w:b w:val="0"/>
          <w:i w:val="0"/>
          <w:color w:val="262600"/>
          <w:sz w:val="32"/>
        </w:rPr>
        <w:t>—</w:t>
      </w:r>
      <w:r>
        <w:rPr>
          <w:rFonts w:hint="default" w:ascii="Times New Roman" w:hAnsi="宋体"/>
          <w:b w:val="0"/>
          <w:i w:val="0"/>
          <w:color w:val="262600"/>
          <w:sz w:val="32"/>
        </w:rPr>
        <w:t>24</w:t>
      </w:r>
      <w:r>
        <w:rPr>
          <w:rFonts w:hint="default" w:ascii="仿宋_GB2312" w:hAnsi="仿宋_GB2312" w:eastAsia="仿宋_GB2312"/>
          <w:b w:val="0"/>
          <w:i w:val="0"/>
          <w:color w:val="262600"/>
          <w:sz w:val="32"/>
          <w:lang w:eastAsia="zh-CN"/>
        </w:rPr>
        <w:t>日</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截标时间：</w:t>
      </w:r>
      <w:r>
        <w:rPr>
          <w:rFonts w:hint="default" w:ascii="\5 FAE8F6F96C59ED1" w:hAnsi="宋体"/>
          <w:b w:val="0"/>
          <w:i w:val="0"/>
          <w:color w:val="262600"/>
          <w:sz w:val="32"/>
        </w:rPr>
        <w:t>202</w:t>
      </w:r>
      <w:r>
        <w:rPr>
          <w:rFonts w:hint="default" w:ascii="Times New Roman" w:hAnsi="宋体"/>
          <w:b w:val="0"/>
          <w:i w:val="0"/>
          <w:color w:val="262600"/>
          <w:sz w:val="32"/>
        </w:rPr>
        <w:t>4</w:t>
      </w:r>
      <w:r>
        <w:rPr>
          <w:rFonts w:hint="default" w:ascii="仿宋_GB2312" w:hAnsi="仿宋_GB2312" w:eastAsia="仿宋_GB2312"/>
          <w:b w:val="0"/>
          <w:i w:val="0"/>
          <w:color w:val="262600"/>
          <w:sz w:val="32"/>
          <w:lang w:eastAsia="zh-CN"/>
        </w:rPr>
        <w:t>年</w:t>
      </w:r>
      <w:r>
        <w:rPr>
          <w:rFonts w:hint="default" w:ascii="Times New Roman" w:hAnsi="宋体"/>
          <w:b w:val="0"/>
          <w:i w:val="0"/>
          <w:color w:val="262600"/>
          <w:sz w:val="32"/>
        </w:rPr>
        <w:t>12</w:t>
      </w:r>
      <w:r>
        <w:rPr>
          <w:rFonts w:hint="default" w:ascii="仿宋_GB2312" w:hAnsi="仿宋_GB2312" w:eastAsia="仿宋_GB2312"/>
          <w:b w:val="0"/>
          <w:i w:val="0"/>
          <w:color w:val="262600"/>
          <w:sz w:val="32"/>
          <w:lang w:eastAsia="zh-CN"/>
        </w:rPr>
        <w:t>月</w:t>
      </w:r>
      <w:r>
        <w:rPr>
          <w:rFonts w:hint="default" w:ascii="Times New Roman" w:hAnsi="宋体"/>
          <w:b w:val="0"/>
          <w:i w:val="0"/>
          <w:color w:val="262600"/>
          <w:sz w:val="32"/>
        </w:rPr>
        <w:t>24</w:t>
      </w:r>
      <w:r>
        <w:rPr>
          <w:rFonts w:hint="default" w:ascii="仿宋_GB2312" w:hAnsi="仿宋_GB2312" w:eastAsia="仿宋_GB2312"/>
          <w:b w:val="0"/>
          <w:i w:val="0"/>
          <w:color w:val="262600"/>
          <w:sz w:val="32"/>
          <w:lang w:eastAsia="zh-CN"/>
        </w:rPr>
        <w:t>日</w:t>
      </w:r>
      <w:r>
        <w:rPr>
          <w:rFonts w:hint="default" w:ascii="\5 FAE8F6F96C59ED1" w:hAnsi="宋体"/>
          <w:b w:val="0"/>
          <w:i w:val="0"/>
          <w:color w:val="262600"/>
          <w:sz w:val="32"/>
        </w:rPr>
        <w:t>16:00</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开标时间：</w:t>
      </w:r>
      <w:r>
        <w:rPr>
          <w:rFonts w:hint="default" w:ascii="\5 FAE8F6F96C59ED1" w:hAnsi="宋体"/>
          <w:b w:val="0"/>
          <w:i w:val="0"/>
          <w:color w:val="262600"/>
          <w:sz w:val="32"/>
        </w:rPr>
        <w:t>202</w:t>
      </w:r>
      <w:r>
        <w:rPr>
          <w:rFonts w:hint="default" w:ascii="Times New Roman" w:hAnsi="宋体"/>
          <w:b w:val="0"/>
          <w:i w:val="0"/>
          <w:color w:val="262600"/>
          <w:sz w:val="32"/>
        </w:rPr>
        <w:t>4</w:t>
      </w:r>
      <w:r>
        <w:rPr>
          <w:rFonts w:hint="default" w:ascii="仿宋_GB2312" w:hAnsi="仿宋_GB2312" w:eastAsia="仿宋_GB2312"/>
          <w:b w:val="0"/>
          <w:i w:val="0"/>
          <w:color w:val="262600"/>
          <w:sz w:val="32"/>
          <w:lang w:eastAsia="zh-CN"/>
        </w:rPr>
        <w:t>年</w:t>
      </w:r>
      <w:r>
        <w:rPr>
          <w:rFonts w:hint="default" w:ascii="Times New Roman" w:hAnsi="宋体"/>
          <w:b w:val="0"/>
          <w:i w:val="0"/>
          <w:color w:val="262600"/>
          <w:sz w:val="32"/>
        </w:rPr>
        <w:t>12</w:t>
      </w:r>
      <w:r>
        <w:rPr>
          <w:rFonts w:hint="default" w:ascii="仿宋_GB2312" w:hAnsi="仿宋_GB2312" w:eastAsia="仿宋_GB2312"/>
          <w:b w:val="0"/>
          <w:i w:val="0"/>
          <w:color w:val="262600"/>
          <w:sz w:val="32"/>
          <w:lang w:eastAsia="zh-CN"/>
        </w:rPr>
        <w:t>月</w:t>
      </w:r>
      <w:r>
        <w:rPr>
          <w:rFonts w:hint="default" w:ascii="Times New Roman" w:hAnsi="宋体"/>
          <w:b w:val="0"/>
          <w:i w:val="0"/>
          <w:color w:val="262600"/>
          <w:sz w:val="32"/>
        </w:rPr>
        <w:t>25</w:t>
      </w:r>
      <w:r>
        <w:rPr>
          <w:rFonts w:hint="default" w:ascii="仿宋_GB2312" w:hAnsi="仿宋_GB2312" w:eastAsia="仿宋_GB2312"/>
          <w:b w:val="0"/>
          <w:i w:val="0"/>
          <w:color w:val="262600"/>
          <w:sz w:val="32"/>
          <w:lang w:eastAsia="zh-CN"/>
        </w:rPr>
        <w:t>日</w:t>
      </w:r>
      <w:r>
        <w:rPr>
          <w:rFonts w:hint="default" w:ascii="\5 FAE8F6F96C59ED1" w:hAnsi="宋体"/>
          <w:b w:val="0"/>
          <w:i w:val="0"/>
          <w:color w:val="262600"/>
          <w:sz w:val="32"/>
        </w:rPr>
        <w:t>10:00</w:t>
      </w:r>
    </w:p>
    <w:p>
      <w:pPr>
        <w:widowControl/>
        <w:wordWrap/>
        <w:autoSpaceDN w:val="0"/>
        <w:adjustRightInd/>
        <w:snapToGrid/>
        <w:spacing w:before="0" w:after="0" w:line="560" w:lineRule="exact"/>
        <w:ind w:left="0" w:leftChars="0" w:right="0" w:firstLine="642"/>
        <w:jc w:val="both"/>
        <w:textAlignment w:val="auto"/>
        <w:outlineLvl w:val="9"/>
        <w:rPr>
          <w:rFonts w:hint="default" w:ascii="Times New Roman" w:hAnsi="宋体"/>
          <w:b w:val="0"/>
          <w:i w:val="0"/>
          <w:color w:val="262626"/>
          <w:sz w:val="21"/>
        </w:rPr>
      </w:pPr>
      <w:r>
        <w:rPr>
          <w:rFonts w:hint="default" w:ascii="\5 FAE8F6F96C59ED1" w:hAnsi="宋体"/>
          <w:b/>
          <w:i w:val="0"/>
          <w:color w:val="262600"/>
          <w:sz w:val="32"/>
        </w:rPr>
        <w:t>（二）第二次招标</w:t>
      </w:r>
      <w:r>
        <w:rPr>
          <w:rFonts w:hint="default" w:ascii="楷体" w:hAnsi="楷体" w:eastAsia="楷体"/>
          <w:b/>
          <w:i w:val="0"/>
          <w:color w:val="262600"/>
          <w:sz w:val="32"/>
          <w:lang w:eastAsia="zh-CN"/>
        </w:rPr>
        <w:t>。</w:t>
      </w:r>
      <w:r>
        <w:rPr>
          <w:rFonts w:hint="default" w:ascii="楷体" w:hAnsi="楷体" w:eastAsia="楷体"/>
          <w:b w:val="0"/>
          <w:i w:val="0"/>
          <w:color w:val="262600"/>
          <w:sz w:val="32"/>
          <w:lang w:eastAsia="zh-CN"/>
        </w:rPr>
        <w:t xml:space="preserve"> </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投标时间：</w:t>
      </w:r>
      <w:r>
        <w:rPr>
          <w:rFonts w:hint="default" w:ascii="\5 FAE8F6F96C59ED1" w:hAnsi="宋体"/>
          <w:b w:val="0"/>
          <w:i w:val="0"/>
          <w:color w:val="262600"/>
          <w:sz w:val="32"/>
        </w:rPr>
        <w:t>202</w:t>
      </w:r>
      <w:r>
        <w:rPr>
          <w:rFonts w:hint="default" w:ascii="Times New Roman" w:hAnsi="宋体"/>
          <w:b w:val="0"/>
          <w:i w:val="0"/>
          <w:color w:val="262600"/>
          <w:sz w:val="32"/>
        </w:rPr>
        <w:t>5</w:t>
      </w:r>
      <w:r>
        <w:rPr>
          <w:rFonts w:hint="default" w:ascii="仿宋_GB2312" w:hAnsi="仿宋_GB2312" w:eastAsia="仿宋_GB2312"/>
          <w:b w:val="0"/>
          <w:i w:val="0"/>
          <w:color w:val="262600"/>
          <w:sz w:val="32"/>
          <w:lang w:eastAsia="zh-CN"/>
        </w:rPr>
        <w:t>年</w:t>
      </w:r>
      <w:r>
        <w:rPr>
          <w:rFonts w:hint="default" w:ascii="\5 FAE8F6F96C59ED1" w:hAnsi="宋体"/>
          <w:b w:val="0"/>
          <w:i w:val="0"/>
          <w:color w:val="262600"/>
          <w:sz w:val="32"/>
        </w:rPr>
        <w:t>6</w:t>
      </w:r>
      <w:r>
        <w:rPr>
          <w:rFonts w:hint="default" w:ascii="仿宋_GB2312" w:hAnsi="仿宋_GB2312" w:eastAsia="仿宋_GB2312"/>
          <w:b w:val="0"/>
          <w:i w:val="0"/>
          <w:color w:val="262600"/>
          <w:sz w:val="32"/>
          <w:lang w:eastAsia="zh-CN"/>
        </w:rPr>
        <w:t>月</w:t>
      </w:r>
      <w:r>
        <w:rPr>
          <w:rFonts w:hint="default" w:ascii="Times New Roman" w:hAnsi="宋体"/>
          <w:b w:val="0"/>
          <w:i w:val="0"/>
          <w:color w:val="262600"/>
          <w:sz w:val="32"/>
        </w:rPr>
        <w:t>4</w:t>
      </w:r>
      <w:r>
        <w:rPr>
          <w:rFonts w:hint="default" w:ascii="\5 FAE8F6F96C59ED1" w:hAnsi="宋体"/>
          <w:b w:val="0"/>
          <w:i w:val="0"/>
          <w:color w:val="262600"/>
          <w:sz w:val="32"/>
        </w:rPr>
        <w:t>—</w:t>
      </w:r>
      <w:r>
        <w:rPr>
          <w:rFonts w:hint="default" w:ascii="Times New Roman" w:hAnsi="宋体"/>
          <w:b w:val="0"/>
          <w:i w:val="0"/>
          <w:color w:val="262600"/>
          <w:sz w:val="32"/>
        </w:rPr>
        <w:t>5</w:t>
      </w:r>
      <w:r>
        <w:rPr>
          <w:rFonts w:hint="default" w:ascii="仿宋_GB2312" w:hAnsi="仿宋_GB2312" w:eastAsia="仿宋_GB2312"/>
          <w:b w:val="0"/>
          <w:i w:val="0"/>
          <w:color w:val="262600"/>
          <w:sz w:val="32"/>
          <w:lang w:eastAsia="zh-CN"/>
        </w:rPr>
        <w:t>日</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截标时间：</w:t>
      </w:r>
      <w:r>
        <w:rPr>
          <w:rFonts w:hint="default" w:ascii="\5 FAE8F6F96C59ED1" w:hAnsi="宋体"/>
          <w:b w:val="0"/>
          <w:i w:val="0"/>
          <w:color w:val="262600"/>
          <w:sz w:val="32"/>
        </w:rPr>
        <w:t>202</w:t>
      </w:r>
      <w:r>
        <w:rPr>
          <w:rFonts w:hint="default" w:ascii="Times New Roman" w:hAnsi="宋体"/>
          <w:b w:val="0"/>
          <w:i w:val="0"/>
          <w:color w:val="262600"/>
          <w:sz w:val="32"/>
        </w:rPr>
        <w:t>5</w:t>
      </w:r>
      <w:r>
        <w:rPr>
          <w:rFonts w:hint="default" w:ascii="仿宋_GB2312" w:hAnsi="仿宋_GB2312" w:eastAsia="仿宋_GB2312"/>
          <w:b w:val="0"/>
          <w:i w:val="0"/>
          <w:color w:val="262600"/>
          <w:sz w:val="32"/>
          <w:lang w:eastAsia="zh-CN"/>
        </w:rPr>
        <w:t>年</w:t>
      </w:r>
      <w:r>
        <w:rPr>
          <w:rFonts w:hint="default" w:ascii="\5 FAE8F6F96C59ED1" w:hAnsi="宋体"/>
          <w:b w:val="0"/>
          <w:i w:val="0"/>
          <w:color w:val="262600"/>
          <w:sz w:val="32"/>
        </w:rPr>
        <w:t>6</w:t>
      </w:r>
      <w:r>
        <w:rPr>
          <w:rFonts w:hint="default" w:ascii="仿宋_GB2312" w:hAnsi="仿宋_GB2312" w:eastAsia="仿宋_GB2312"/>
          <w:b w:val="0"/>
          <w:i w:val="0"/>
          <w:color w:val="262600"/>
          <w:sz w:val="32"/>
          <w:lang w:eastAsia="zh-CN"/>
        </w:rPr>
        <w:t>月</w:t>
      </w:r>
      <w:r>
        <w:rPr>
          <w:rFonts w:hint="default" w:ascii="Times New Roman" w:hAnsi="宋体"/>
          <w:b w:val="0"/>
          <w:i w:val="0"/>
          <w:color w:val="262600"/>
          <w:sz w:val="32"/>
        </w:rPr>
        <w:t>5</w:t>
      </w:r>
      <w:r>
        <w:rPr>
          <w:rFonts w:hint="default" w:ascii="仿宋_GB2312" w:hAnsi="仿宋_GB2312" w:eastAsia="仿宋_GB2312"/>
          <w:b w:val="0"/>
          <w:i w:val="0"/>
          <w:color w:val="262600"/>
          <w:sz w:val="32"/>
          <w:lang w:eastAsia="zh-CN"/>
        </w:rPr>
        <w:t>日</w:t>
      </w:r>
      <w:r>
        <w:rPr>
          <w:rFonts w:hint="default" w:ascii="\5 FAE8F6F96C59ED1" w:hAnsi="宋体"/>
          <w:b w:val="0"/>
          <w:i w:val="0"/>
          <w:color w:val="262600"/>
          <w:sz w:val="32"/>
        </w:rPr>
        <w:t>16:00</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开标时间：</w:t>
      </w:r>
      <w:r>
        <w:rPr>
          <w:rFonts w:hint="default" w:ascii="\5 FAE8F6F96C59ED1" w:hAnsi="宋体"/>
          <w:b w:val="0"/>
          <w:i w:val="0"/>
          <w:color w:val="262600"/>
          <w:sz w:val="32"/>
        </w:rPr>
        <w:t>202</w:t>
      </w:r>
      <w:r>
        <w:rPr>
          <w:rFonts w:hint="default" w:ascii="Times New Roman" w:hAnsi="宋体"/>
          <w:b w:val="0"/>
          <w:i w:val="0"/>
          <w:color w:val="262600"/>
          <w:sz w:val="32"/>
        </w:rPr>
        <w:t>5</w:t>
      </w:r>
      <w:r>
        <w:rPr>
          <w:rFonts w:hint="default" w:ascii="仿宋_GB2312" w:hAnsi="仿宋_GB2312" w:eastAsia="仿宋_GB2312"/>
          <w:b w:val="0"/>
          <w:i w:val="0"/>
          <w:color w:val="262600"/>
          <w:sz w:val="32"/>
          <w:lang w:eastAsia="zh-CN"/>
        </w:rPr>
        <w:t>年</w:t>
      </w:r>
      <w:r>
        <w:rPr>
          <w:rFonts w:hint="default" w:ascii="\5 FAE8F6F96C59ED1" w:hAnsi="宋体"/>
          <w:b w:val="0"/>
          <w:i w:val="0"/>
          <w:color w:val="262600"/>
          <w:sz w:val="32"/>
        </w:rPr>
        <w:t>6</w:t>
      </w:r>
      <w:r>
        <w:rPr>
          <w:rFonts w:hint="default" w:ascii="仿宋_GB2312" w:hAnsi="仿宋_GB2312" w:eastAsia="仿宋_GB2312"/>
          <w:b w:val="0"/>
          <w:i w:val="0"/>
          <w:color w:val="262600"/>
          <w:sz w:val="32"/>
          <w:lang w:eastAsia="zh-CN"/>
        </w:rPr>
        <w:t>月</w:t>
      </w:r>
      <w:r>
        <w:rPr>
          <w:rFonts w:hint="default" w:ascii="Times New Roman" w:hAnsi="宋体"/>
          <w:b w:val="0"/>
          <w:i w:val="0"/>
          <w:color w:val="262600"/>
          <w:sz w:val="32"/>
        </w:rPr>
        <w:t>6</w:t>
      </w:r>
      <w:r>
        <w:rPr>
          <w:rFonts w:hint="default" w:ascii="仿宋_GB2312" w:hAnsi="仿宋_GB2312" w:eastAsia="仿宋_GB2312"/>
          <w:b w:val="0"/>
          <w:i w:val="0"/>
          <w:color w:val="262600"/>
          <w:sz w:val="32"/>
          <w:lang w:eastAsia="zh-CN"/>
        </w:rPr>
        <w:t>日</w:t>
      </w:r>
      <w:r>
        <w:rPr>
          <w:rFonts w:hint="default" w:ascii="\5 FAE8F6F96C59ED1" w:hAnsi="宋体"/>
          <w:b w:val="0"/>
          <w:i w:val="0"/>
          <w:color w:val="262600"/>
          <w:sz w:val="32"/>
        </w:rPr>
        <w:t>10:00</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黑体" w:hAnsi="黑体" w:eastAsia="黑体"/>
          <w:b w:val="0"/>
          <w:i w:val="0"/>
          <w:color w:val="262600"/>
          <w:sz w:val="32"/>
          <w:lang w:eastAsia="zh-CN"/>
        </w:rPr>
        <w:t>三、招标数量</w:t>
      </w:r>
      <w:r>
        <w:rPr>
          <w:rFonts w:hint="default" w:ascii="\5 FAE8F6F96C59ED1" w:hAnsi="宋体"/>
          <w:b w:val="0"/>
          <w:i w:val="0"/>
          <w:color w:val="262600"/>
          <w:sz w:val="32"/>
        </w:rPr>
        <w:t xml:space="preserve"> </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第一次招标</w:t>
      </w:r>
      <w:r>
        <w:rPr>
          <w:rFonts w:hint="default" w:ascii="Times New Roman" w:hAnsi="宋体"/>
          <w:b w:val="0"/>
          <w:i w:val="0"/>
          <w:color w:val="262600"/>
          <w:sz w:val="32"/>
        </w:rPr>
        <w:t>390</w:t>
      </w:r>
      <w:r>
        <w:rPr>
          <w:rFonts w:hint="default" w:ascii="仿宋_GB2312" w:hAnsi="仿宋_GB2312" w:eastAsia="仿宋_GB2312"/>
          <w:b w:val="0"/>
          <w:i w:val="0"/>
          <w:color w:val="262600"/>
          <w:sz w:val="32"/>
          <w:lang w:eastAsia="zh-CN"/>
        </w:rPr>
        <w:t>万公斤（占全年招标总量的</w:t>
      </w:r>
      <w:r>
        <w:rPr>
          <w:rFonts w:hint="default" w:ascii="Times New Roman" w:hAnsi="宋体"/>
          <w:b w:val="0"/>
          <w:i w:val="0"/>
          <w:color w:val="262600"/>
          <w:sz w:val="32"/>
        </w:rPr>
        <w:t>75</w:t>
      </w:r>
      <w:r>
        <w:rPr>
          <w:rFonts w:hint="default" w:ascii="\5 FAE8F6F96C59ED1" w:hAnsi="宋体"/>
          <w:b w:val="0"/>
          <w:i w:val="0"/>
          <w:color w:val="262600"/>
          <w:sz w:val="32"/>
        </w:rPr>
        <w:t>%</w:t>
      </w:r>
      <w:r>
        <w:rPr>
          <w:rFonts w:hint="default" w:ascii="仿宋_GB2312" w:hAnsi="仿宋_GB2312" w:eastAsia="仿宋_GB2312"/>
          <w:b w:val="0"/>
          <w:i w:val="0"/>
          <w:color w:val="262600"/>
          <w:sz w:val="32"/>
          <w:lang w:eastAsia="zh-CN"/>
        </w:rPr>
        <w:t>）；第二次招标</w:t>
      </w:r>
      <w:r>
        <w:rPr>
          <w:rFonts w:hint="default" w:ascii="Times New Roman" w:hAnsi="宋体"/>
          <w:b w:val="0"/>
          <w:i w:val="0"/>
          <w:color w:val="262600"/>
          <w:sz w:val="32"/>
        </w:rPr>
        <w:t>130</w:t>
      </w:r>
      <w:r>
        <w:rPr>
          <w:rFonts w:hint="default" w:ascii="仿宋_GB2312" w:hAnsi="仿宋_GB2312" w:eastAsia="仿宋_GB2312"/>
          <w:b w:val="0"/>
          <w:i w:val="0"/>
          <w:color w:val="262600"/>
          <w:sz w:val="32"/>
          <w:lang w:eastAsia="zh-CN"/>
        </w:rPr>
        <w:t>万公斤（占全年招标总量的</w:t>
      </w:r>
      <w:r>
        <w:rPr>
          <w:rFonts w:hint="default" w:ascii="Times New Roman" w:hAnsi="宋体"/>
          <w:b w:val="0"/>
          <w:i w:val="0"/>
          <w:color w:val="262600"/>
          <w:sz w:val="32"/>
        </w:rPr>
        <w:t>25</w:t>
      </w:r>
      <w:r>
        <w:rPr>
          <w:rFonts w:hint="default" w:ascii="\5 FAE8F6F96C59ED1" w:hAnsi="宋体"/>
          <w:b w:val="0"/>
          <w:i w:val="0"/>
          <w:color w:val="262600"/>
          <w:sz w:val="32"/>
        </w:rPr>
        <w:t>%</w:t>
      </w:r>
      <w:r>
        <w:rPr>
          <w:rFonts w:hint="default" w:ascii="仿宋_GB2312" w:hAnsi="仿宋_GB2312" w:eastAsia="仿宋_GB2312"/>
          <w:b w:val="0"/>
          <w:i w:val="0"/>
          <w:color w:val="262600"/>
          <w:sz w:val="32"/>
          <w:lang w:eastAsia="zh-CN"/>
        </w:rPr>
        <w:t>）。</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黑体" w:hAnsi="黑体" w:eastAsia="黑体"/>
          <w:b w:val="0"/>
          <w:i w:val="0"/>
          <w:color w:val="262600"/>
          <w:sz w:val="32"/>
          <w:lang w:eastAsia="zh-CN"/>
        </w:rPr>
        <w:t>四、投标企业资质</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（一）经市场监管部门登记注册、具有独立法人资格。</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（二）生产企业已取得环境保护行政管理部门核发的排污许可证。</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（三）流通企业所采购货物必须是来自符合上述第（二）款要求的生产企业。</w:t>
      </w:r>
      <w:r>
        <w:rPr>
          <w:rFonts w:hint="default" w:ascii="\5 FAE8F6F96C59ED1" w:hAnsi="宋体"/>
          <w:b w:val="0"/>
          <w:i w:val="0"/>
          <w:color w:val="262600"/>
          <w:sz w:val="32"/>
        </w:rPr>
        <w:t xml:space="preserve">  </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（四）出具承诺书，承诺已依法参加养老、失业、医疗、工伤、生育等各项社会保险，</w:t>
      </w:r>
      <w:r>
        <w:rPr>
          <w:rFonts w:hint="default" w:ascii="\5 FAE8F6F96C59ED1" w:hAnsi="宋体"/>
          <w:b w:val="0"/>
          <w:i w:val="0"/>
          <w:color w:val="262600"/>
          <w:sz w:val="32"/>
        </w:rPr>
        <w:t>202</w:t>
      </w:r>
      <w:r>
        <w:rPr>
          <w:rFonts w:hint="default" w:ascii="Times New Roman" w:hAnsi="宋体"/>
          <w:b w:val="0"/>
          <w:i w:val="0"/>
          <w:color w:val="262600"/>
          <w:sz w:val="32"/>
        </w:rPr>
        <w:t>2</w:t>
      </w:r>
      <w:r>
        <w:rPr>
          <w:rFonts w:hint="default" w:ascii="\5 FAE8F6F96C59ED1" w:hAnsi="宋体"/>
          <w:b w:val="0"/>
          <w:i w:val="0"/>
          <w:color w:val="262600"/>
          <w:sz w:val="32"/>
        </w:rPr>
        <w:t>—202</w:t>
      </w:r>
      <w:r>
        <w:rPr>
          <w:rFonts w:hint="default" w:ascii="Times New Roman" w:hAnsi="宋体"/>
          <w:b w:val="0"/>
          <w:i w:val="0"/>
          <w:color w:val="262600"/>
          <w:sz w:val="32"/>
        </w:rPr>
        <w:t>4</w:t>
      </w:r>
      <w:r>
        <w:rPr>
          <w:rFonts w:hint="default" w:ascii="仿宋_GB2312" w:hAnsi="仿宋_GB2312" w:eastAsia="仿宋_GB2312"/>
          <w:b w:val="0"/>
          <w:i w:val="0"/>
          <w:color w:val="262600"/>
          <w:sz w:val="32"/>
          <w:lang w:eastAsia="zh-CN"/>
        </w:rPr>
        <w:t>年（截至投标资格审核结束）无违反国家有关法律法规的行为、未出现安全生产事故，且所提供的申请材料真实有效。</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（五）每类商品具体条件如下：</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5 FAE8F6F96C59ED1" w:hAnsi="宋体"/>
          <w:b w:val="0"/>
          <w:i w:val="0"/>
          <w:color w:val="262600"/>
          <w:sz w:val="32"/>
        </w:rPr>
        <w:t>1.</w:t>
      </w:r>
      <w:r>
        <w:rPr>
          <w:rFonts w:hint="default" w:ascii="仿宋_GB2312" w:hAnsi="仿宋_GB2312" w:eastAsia="仿宋_GB2312"/>
          <w:b w:val="0"/>
          <w:i w:val="0"/>
          <w:color w:val="262600"/>
          <w:sz w:val="32"/>
          <w:lang w:eastAsia="zh-CN"/>
        </w:rPr>
        <w:t>鲜或干的甘草：凡</w:t>
      </w:r>
      <w:r>
        <w:rPr>
          <w:rFonts w:hint="default" w:ascii="Times New Roman" w:hAnsi="宋体"/>
          <w:b w:val="0"/>
          <w:i w:val="0"/>
          <w:color w:val="262600"/>
          <w:sz w:val="32"/>
        </w:rPr>
        <w:t>2024</w:t>
      </w:r>
      <w:r>
        <w:rPr>
          <w:rFonts w:hint="default" w:ascii="仿宋_GB2312" w:hAnsi="仿宋_GB2312" w:eastAsia="仿宋_GB2312"/>
          <w:b w:val="0"/>
          <w:i w:val="0"/>
          <w:color w:val="262600"/>
          <w:sz w:val="32"/>
          <w:lang w:eastAsia="zh-CN"/>
        </w:rPr>
        <w:t>年有该产品出口实绩的企业，或</w:t>
      </w:r>
      <w:r>
        <w:rPr>
          <w:rFonts w:hint="default" w:ascii="\5 FAE8F6F96C59ED1" w:hAnsi="宋体"/>
          <w:b w:val="0"/>
          <w:i w:val="0"/>
          <w:color w:val="262600"/>
          <w:sz w:val="32"/>
        </w:rPr>
        <w:t>202</w:t>
      </w:r>
      <w:r>
        <w:rPr>
          <w:rFonts w:hint="default" w:ascii="Times New Roman" w:hAnsi="宋体"/>
          <w:b w:val="0"/>
          <w:i w:val="0"/>
          <w:color w:val="262600"/>
          <w:sz w:val="32"/>
        </w:rPr>
        <w:t>2</w:t>
      </w:r>
      <w:r>
        <w:rPr>
          <w:rFonts w:hint="default" w:ascii="\5 FAE8F6F96C59ED1" w:hAnsi="宋体"/>
          <w:b w:val="0"/>
          <w:i w:val="0"/>
          <w:color w:val="262600"/>
          <w:sz w:val="32"/>
        </w:rPr>
        <w:t>—202</w:t>
      </w:r>
      <w:r>
        <w:rPr>
          <w:rFonts w:hint="default" w:ascii="Times New Roman" w:hAnsi="宋体"/>
          <w:b w:val="0"/>
          <w:i w:val="0"/>
          <w:color w:val="262600"/>
          <w:sz w:val="32"/>
        </w:rPr>
        <w:t>4</w:t>
      </w:r>
      <w:r>
        <w:rPr>
          <w:rFonts w:hint="default" w:ascii="仿宋_GB2312" w:hAnsi="仿宋_GB2312" w:eastAsia="仿宋_GB2312"/>
          <w:b w:val="0"/>
          <w:i w:val="0"/>
          <w:color w:val="262600"/>
          <w:sz w:val="32"/>
          <w:lang w:eastAsia="zh-CN"/>
        </w:rPr>
        <w:t>年均有中药材及饮片出口实绩且年平均出口额达到</w:t>
      </w:r>
      <w:r>
        <w:rPr>
          <w:rFonts w:hint="default" w:ascii="\5 FAE8F6F96C59ED1" w:hAnsi="宋体"/>
          <w:b w:val="0"/>
          <w:i w:val="0"/>
          <w:color w:val="262600"/>
          <w:sz w:val="32"/>
        </w:rPr>
        <w:t>50</w:t>
      </w:r>
      <w:r>
        <w:rPr>
          <w:rFonts w:hint="default" w:ascii="仿宋_GB2312" w:hAnsi="仿宋_GB2312" w:eastAsia="仿宋_GB2312"/>
          <w:b w:val="0"/>
          <w:i w:val="0"/>
          <w:color w:val="262600"/>
          <w:sz w:val="32"/>
          <w:lang w:eastAsia="zh-CN"/>
        </w:rPr>
        <w:t>万美元的企业，或</w:t>
      </w:r>
      <w:r>
        <w:rPr>
          <w:rFonts w:hint="default" w:ascii="\5 FAE8F6F96C59ED1" w:hAnsi="宋体"/>
          <w:b w:val="0"/>
          <w:i w:val="0"/>
          <w:color w:val="262600"/>
          <w:sz w:val="32"/>
        </w:rPr>
        <w:t>202</w:t>
      </w:r>
      <w:r>
        <w:rPr>
          <w:rFonts w:hint="default" w:ascii="Times New Roman" w:hAnsi="宋体"/>
          <w:b w:val="0"/>
          <w:i w:val="0"/>
          <w:color w:val="262600"/>
          <w:sz w:val="32"/>
        </w:rPr>
        <w:t>2</w:t>
      </w:r>
      <w:r>
        <w:rPr>
          <w:rFonts w:hint="default" w:ascii="\5 FAE8F6F96C59ED1" w:hAnsi="宋体"/>
          <w:b w:val="0"/>
          <w:i w:val="0"/>
          <w:color w:val="262600"/>
          <w:sz w:val="32"/>
        </w:rPr>
        <w:t>—202</w:t>
      </w:r>
      <w:r>
        <w:rPr>
          <w:rFonts w:hint="default" w:ascii="Times New Roman" w:hAnsi="宋体"/>
          <w:b w:val="0"/>
          <w:i w:val="0"/>
          <w:color w:val="262600"/>
          <w:sz w:val="32"/>
        </w:rPr>
        <w:t>4</w:t>
      </w:r>
      <w:r>
        <w:rPr>
          <w:rFonts w:hint="default" w:ascii="仿宋_GB2312" w:hAnsi="仿宋_GB2312" w:eastAsia="仿宋_GB2312"/>
          <w:b w:val="0"/>
          <w:i w:val="0"/>
          <w:color w:val="262600"/>
          <w:sz w:val="32"/>
          <w:lang w:eastAsia="zh-CN"/>
        </w:rPr>
        <w:t>年均有该产品出口供货实绩且年平均出口供货数量达到</w:t>
      </w:r>
      <w:r>
        <w:rPr>
          <w:rFonts w:hint="default" w:ascii="\5 FAE8F6F96C59ED1" w:hAnsi="宋体"/>
          <w:b w:val="0"/>
          <w:i w:val="0"/>
          <w:color w:val="262600"/>
          <w:sz w:val="32"/>
        </w:rPr>
        <w:t>5</w:t>
      </w:r>
      <w:r>
        <w:rPr>
          <w:rFonts w:hint="default" w:ascii="仿宋_GB2312" w:hAnsi="仿宋_GB2312" w:eastAsia="仿宋_GB2312"/>
          <w:b w:val="0"/>
          <w:i w:val="0"/>
          <w:color w:val="262600"/>
          <w:sz w:val="32"/>
          <w:lang w:eastAsia="zh-CN"/>
        </w:rPr>
        <w:t>万公斤的企业。</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5 FAE8F6F96C59ED1" w:hAnsi="宋体"/>
          <w:b w:val="0"/>
          <w:i w:val="0"/>
          <w:color w:val="262600"/>
          <w:sz w:val="32"/>
        </w:rPr>
        <w:t>2.</w:t>
      </w:r>
      <w:r>
        <w:rPr>
          <w:rFonts w:hint="default" w:ascii="仿宋_GB2312" w:hAnsi="仿宋_GB2312" w:eastAsia="仿宋_GB2312"/>
          <w:b w:val="0"/>
          <w:i w:val="0"/>
          <w:color w:val="262600"/>
          <w:sz w:val="32"/>
          <w:lang w:eastAsia="zh-CN"/>
        </w:rPr>
        <w:t>甘草液汁及浸膏：凡</w:t>
      </w:r>
      <w:r>
        <w:rPr>
          <w:rFonts w:hint="default" w:ascii="Times New Roman" w:hAnsi="宋体"/>
          <w:b w:val="0"/>
          <w:i w:val="0"/>
          <w:color w:val="262600"/>
          <w:sz w:val="32"/>
        </w:rPr>
        <w:t>2024</w:t>
      </w:r>
      <w:r>
        <w:rPr>
          <w:rFonts w:hint="default" w:ascii="仿宋_GB2312" w:hAnsi="仿宋_GB2312" w:eastAsia="仿宋_GB2312"/>
          <w:b w:val="0"/>
          <w:i w:val="0"/>
          <w:color w:val="262600"/>
          <w:sz w:val="32"/>
          <w:lang w:eastAsia="zh-CN"/>
        </w:rPr>
        <w:t>年有该产品出口实绩的企业，或</w:t>
      </w:r>
      <w:r>
        <w:rPr>
          <w:rFonts w:hint="default" w:ascii="\5 FAE8F6F96C59ED1" w:hAnsi="宋体"/>
          <w:b w:val="0"/>
          <w:i w:val="0"/>
          <w:color w:val="262600"/>
          <w:sz w:val="32"/>
        </w:rPr>
        <w:t>202</w:t>
      </w:r>
      <w:r>
        <w:rPr>
          <w:rFonts w:hint="default" w:ascii="Times New Roman" w:hAnsi="宋体"/>
          <w:b w:val="0"/>
          <w:i w:val="0"/>
          <w:color w:val="262600"/>
          <w:sz w:val="32"/>
        </w:rPr>
        <w:t>2</w:t>
      </w:r>
      <w:r>
        <w:rPr>
          <w:rFonts w:hint="default" w:ascii="\5 FAE8F6F96C59ED1" w:hAnsi="宋体"/>
          <w:b w:val="0"/>
          <w:i w:val="0"/>
          <w:color w:val="262600"/>
          <w:sz w:val="32"/>
        </w:rPr>
        <w:t>—202</w:t>
      </w:r>
      <w:r>
        <w:rPr>
          <w:rFonts w:hint="default" w:ascii="Times New Roman" w:hAnsi="宋体"/>
          <w:b w:val="0"/>
          <w:i w:val="0"/>
          <w:color w:val="262600"/>
          <w:sz w:val="32"/>
        </w:rPr>
        <w:t>4</w:t>
      </w:r>
      <w:r>
        <w:rPr>
          <w:rFonts w:hint="default" w:ascii="仿宋_GB2312" w:hAnsi="仿宋_GB2312" w:eastAsia="仿宋_GB2312"/>
          <w:b w:val="0"/>
          <w:i w:val="0"/>
          <w:color w:val="262600"/>
          <w:sz w:val="32"/>
          <w:lang w:eastAsia="zh-CN"/>
        </w:rPr>
        <w:t>年均有植物提取物出口实绩且年平均出口额达到</w:t>
      </w:r>
      <w:r>
        <w:rPr>
          <w:rFonts w:hint="default" w:ascii="\5 FAE8F6F96C59ED1" w:hAnsi="宋体"/>
          <w:b w:val="0"/>
          <w:i w:val="0"/>
          <w:color w:val="262600"/>
          <w:sz w:val="32"/>
        </w:rPr>
        <w:t>120</w:t>
      </w:r>
      <w:r>
        <w:rPr>
          <w:rFonts w:hint="default" w:ascii="仿宋_GB2312" w:hAnsi="仿宋_GB2312" w:eastAsia="仿宋_GB2312"/>
          <w:b w:val="0"/>
          <w:i w:val="0"/>
          <w:color w:val="262600"/>
          <w:sz w:val="32"/>
          <w:lang w:eastAsia="zh-CN"/>
        </w:rPr>
        <w:t>万美元的企业，或</w:t>
      </w:r>
      <w:r>
        <w:rPr>
          <w:rFonts w:hint="default" w:ascii="\5 FAE8F6F96C59ED1" w:hAnsi="宋体"/>
          <w:b w:val="0"/>
          <w:i w:val="0"/>
          <w:color w:val="262600"/>
          <w:sz w:val="32"/>
        </w:rPr>
        <w:t>202</w:t>
      </w:r>
      <w:r>
        <w:rPr>
          <w:rFonts w:hint="default" w:ascii="Times New Roman" w:hAnsi="宋体"/>
          <w:b w:val="0"/>
          <w:i w:val="0"/>
          <w:color w:val="262600"/>
          <w:sz w:val="32"/>
        </w:rPr>
        <w:t>2</w:t>
      </w:r>
      <w:r>
        <w:rPr>
          <w:rFonts w:hint="default" w:ascii="\5 FAE8F6F96C59ED1" w:hAnsi="宋体"/>
          <w:b w:val="0"/>
          <w:i w:val="0"/>
          <w:color w:val="262600"/>
          <w:sz w:val="32"/>
        </w:rPr>
        <w:t>—202</w:t>
      </w:r>
      <w:r>
        <w:rPr>
          <w:rFonts w:hint="default" w:ascii="Times New Roman" w:hAnsi="宋体"/>
          <w:b w:val="0"/>
          <w:i w:val="0"/>
          <w:color w:val="262600"/>
          <w:sz w:val="32"/>
        </w:rPr>
        <w:t>4</w:t>
      </w:r>
      <w:r>
        <w:rPr>
          <w:rFonts w:hint="default" w:ascii="仿宋_GB2312" w:hAnsi="仿宋_GB2312" w:eastAsia="仿宋_GB2312"/>
          <w:b w:val="0"/>
          <w:i w:val="0"/>
          <w:color w:val="262600"/>
          <w:sz w:val="32"/>
          <w:lang w:eastAsia="zh-CN"/>
        </w:rPr>
        <w:t>年均有该产品出口供货实绩且年平均出口供货数量达到</w:t>
      </w:r>
      <w:r>
        <w:rPr>
          <w:rFonts w:hint="default" w:ascii="\5 FAE8F6F96C59ED1" w:hAnsi="宋体"/>
          <w:b w:val="0"/>
          <w:i w:val="0"/>
          <w:color w:val="262600"/>
          <w:sz w:val="32"/>
        </w:rPr>
        <w:t>8</w:t>
      </w:r>
      <w:r>
        <w:rPr>
          <w:rFonts w:hint="default" w:ascii="仿宋_GB2312" w:hAnsi="仿宋_GB2312" w:eastAsia="仿宋_GB2312"/>
          <w:b w:val="0"/>
          <w:i w:val="0"/>
          <w:color w:val="262600"/>
          <w:sz w:val="32"/>
          <w:lang w:eastAsia="zh-CN"/>
        </w:rPr>
        <w:t>万公斤的企业。</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5 FAE8F6F96C59ED1" w:hAnsi="宋体"/>
          <w:b w:val="0"/>
          <w:i w:val="0"/>
          <w:color w:val="262600"/>
          <w:sz w:val="32"/>
        </w:rPr>
        <w:t>3.</w:t>
      </w:r>
      <w:r>
        <w:rPr>
          <w:rFonts w:hint="default" w:ascii="仿宋_GB2312" w:hAnsi="仿宋_GB2312" w:eastAsia="仿宋_GB2312"/>
          <w:b w:val="0"/>
          <w:i w:val="0"/>
          <w:color w:val="262600"/>
          <w:sz w:val="32"/>
          <w:lang w:eastAsia="zh-CN"/>
        </w:rPr>
        <w:t>甘草酸粉、甘草酸盐类、甘草次酸及其衍生物、其他甘草酸：凡</w:t>
      </w:r>
      <w:r>
        <w:rPr>
          <w:rFonts w:hint="default" w:ascii="Times New Roman" w:hAnsi="宋体"/>
          <w:b w:val="0"/>
          <w:i w:val="0"/>
          <w:color w:val="262600"/>
          <w:sz w:val="32"/>
        </w:rPr>
        <w:t>2024</w:t>
      </w:r>
      <w:r>
        <w:rPr>
          <w:rFonts w:hint="default" w:ascii="仿宋_GB2312" w:hAnsi="仿宋_GB2312" w:eastAsia="仿宋_GB2312"/>
          <w:b w:val="0"/>
          <w:i w:val="0"/>
          <w:color w:val="262600"/>
          <w:sz w:val="32"/>
          <w:lang w:eastAsia="zh-CN"/>
        </w:rPr>
        <w:t>年有该产品出口实绩的企业，或</w:t>
      </w:r>
      <w:r>
        <w:rPr>
          <w:rFonts w:hint="default" w:ascii="\5 FAE8F6F96C59ED1" w:hAnsi="宋体"/>
          <w:b w:val="0"/>
          <w:i w:val="0"/>
          <w:color w:val="262600"/>
          <w:sz w:val="32"/>
        </w:rPr>
        <w:t>202</w:t>
      </w:r>
      <w:r>
        <w:rPr>
          <w:rFonts w:hint="default" w:ascii="Times New Roman" w:hAnsi="宋体"/>
          <w:b w:val="0"/>
          <w:i w:val="0"/>
          <w:color w:val="262600"/>
          <w:sz w:val="32"/>
        </w:rPr>
        <w:t>2</w:t>
      </w:r>
      <w:r>
        <w:rPr>
          <w:rFonts w:hint="default" w:ascii="\5 FAE8F6F96C59ED1" w:hAnsi="宋体"/>
          <w:b w:val="0"/>
          <w:i w:val="0"/>
          <w:color w:val="262600"/>
          <w:sz w:val="32"/>
        </w:rPr>
        <w:t>—202</w:t>
      </w:r>
      <w:r>
        <w:rPr>
          <w:rFonts w:hint="default" w:ascii="Times New Roman" w:hAnsi="宋体"/>
          <w:b w:val="0"/>
          <w:i w:val="0"/>
          <w:color w:val="262600"/>
          <w:sz w:val="32"/>
        </w:rPr>
        <w:t>4</w:t>
      </w:r>
      <w:r>
        <w:rPr>
          <w:rFonts w:hint="default" w:ascii="仿宋_GB2312" w:hAnsi="仿宋_GB2312" w:eastAsia="仿宋_GB2312"/>
          <w:b w:val="0"/>
          <w:i w:val="0"/>
          <w:color w:val="262600"/>
          <w:sz w:val="32"/>
          <w:lang w:eastAsia="zh-CN"/>
        </w:rPr>
        <w:t>年均有植物提取物出口实绩且年平均出口额达到</w:t>
      </w:r>
      <w:r>
        <w:rPr>
          <w:rFonts w:hint="default" w:ascii="\5 FAE8F6F96C59ED1" w:hAnsi="宋体"/>
          <w:b w:val="0"/>
          <w:i w:val="0"/>
          <w:color w:val="262600"/>
          <w:sz w:val="32"/>
        </w:rPr>
        <w:t>120</w:t>
      </w:r>
      <w:r>
        <w:rPr>
          <w:rFonts w:hint="default" w:ascii="仿宋_GB2312" w:hAnsi="仿宋_GB2312" w:eastAsia="仿宋_GB2312"/>
          <w:b w:val="0"/>
          <w:i w:val="0"/>
          <w:color w:val="262600"/>
          <w:sz w:val="32"/>
          <w:lang w:eastAsia="zh-CN"/>
        </w:rPr>
        <w:t>万美元的企业，或</w:t>
      </w:r>
      <w:r>
        <w:rPr>
          <w:rFonts w:hint="default" w:ascii="\5 FAE8F6F96C59ED1" w:hAnsi="宋体"/>
          <w:b w:val="0"/>
          <w:i w:val="0"/>
          <w:color w:val="262600"/>
          <w:sz w:val="32"/>
        </w:rPr>
        <w:t>2022—202</w:t>
      </w:r>
      <w:r>
        <w:rPr>
          <w:rFonts w:hint="default" w:ascii="Times New Roman" w:hAnsi="宋体"/>
          <w:b w:val="0"/>
          <w:i w:val="0"/>
          <w:color w:val="262600"/>
          <w:sz w:val="32"/>
        </w:rPr>
        <w:t>4</w:t>
      </w:r>
      <w:r>
        <w:rPr>
          <w:rFonts w:hint="default" w:ascii="仿宋_GB2312" w:hAnsi="仿宋_GB2312" w:eastAsia="仿宋_GB2312"/>
          <w:b w:val="0"/>
          <w:i w:val="0"/>
          <w:color w:val="262600"/>
          <w:sz w:val="32"/>
          <w:lang w:eastAsia="zh-CN"/>
        </w:rPr>
        <w:t>年均有该产品出口供货实绩且年平均出口供货数量达到</w:t>
      </w:r>
      <w:r>
        <w:rPr>
          <w:rFonts w:hint="default" w:ascii="\5 FAE8F6F96C59ED1" w:hAnsi="宋体"/>
          <w:b w:val="0"/>
          <w:i w:val="0"/>
          <w:color w:val="262600"/>
          <w:sz w:val="32"/>
        </w:rPr>
        <w:t>2</w:t>
      </w:r>
      <w:r>
        <w:rPr>
          <w:rFonts w:hint="default" w:ascii="仿宋_GB2312" w:hAnsi="仿宋_GB2312" w:eastAsia="仿宋_GB2312"/>
          <w:b w:val="0"/>
          <w:i w:val="0"/>
          <w:color w:val="262600"/>
          <w:sz w:val="32"/>
          <w:lang w:eastAsia="zh-CN"/>
        </w:rPr>
        <w:t>万公斤的企业。</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出口实绩以出口商品配额招标委员会（以下简称招标委员会）查询的海关出口</w:t>
      </w:r>
      <w:bookmarkStart w:id="0" w:name="_GoBack"/>
      <w:bookmarkEnd w:id="0"/>
      <w:r>
        <w:rPr>
          <w:rFonts w:hint="default" w:ascii="仿宋_GB2312" w:hAnsi="仿宋_GB2312" w:eastAsia="仿宋_GB2312"/>
          <w:b w:val="0"/>
          <w:i w:val="0"/>
          <w:color w:val="262600"/>
          <w:sz w:val="32"/>
          <w:lang w:eastAsia="zh-CN"/>
        </w:rPr>
        <w:t>数据，或新增企业提供的报关单为准。出口供货实绩以企业提供的合同及发票为准。</w:t>
      </w:r>
      <w:r>
        <w:rPr>
          <w:rFonts w:hint="default" w:ascii="\5 FAE8F6F96C59ED1" w:hAnsi="宋体"/>
          <w:b w:val="0"/>
          <w:i w:val="0"/>
          <w:color w:val="262600"/>
          <w:sz w:val="32"/>
        </w:rPr>
        <w:t>202</w:t>
      </w:r>
      <w:r>
        <w:rPr>
          <w:rFonts w:hint="default" w:ascii="Times New Roman" w:hAnsi="宋体"/>
          <w:b w:val="0"/>
          <w:i w:val="0"/>
          <w:color w:val="262600"/>
          <w:sz w:val="32"/>
        </w:rPr>
        <w:t>4</w:t>
      </w:r>
      <w:r>
        <w:rPr>
          <w:rFonts w:hint="default" w:ascii="仿宋_GB2312" w:hAnsi="仿宋_GB2312" w:eastAsia="仿宋_GB2312"/>
          <w:b w:val="0"/>
          <w:i w:val="0"/>
          <w:color w:val="262600"/>
          <w:sz w:val="32"/>
          <w:lang w:eastAsia="zh-CN"/>
        </w:rPr>
        <w:t>年的出口额、出口供货数量按</w:t>
      </w:r>
      <w:r>
        <w:rPr>
          <w:rFonts w:hint="default" w:ascii="\5 FAE8F6F96C59ED1" w:hAnsi="宋体"/>
          <w:b w:val="0"/>
          <w:i w:val="0"/>
          <w:color w:val="262600"/>
          <w:sz w:val="32"/>
        </w:rPr>
        <w:t>1—9</w:t>
      </w:r>
      <w:r>
        <w:rPr>
          <w:rFonts w:hint="default" w:ascii="仿宋_GB2312" w:hAnsi="仿宋_GB2312" w:eastAsia="仿宋_GB2312"/>
          <w:b w:val="0"/>
          <w:i w:val="0"/>
          <w:color w:val="262600"/>
          <w:sz w:val="32"/>
          <w:lang w:eastAsia="zh-CN"/>
        </w:rPr>
        <w:t>月数据计算。</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黑体" w:hAnsi="黑体" w:eastAsia="黑体"/>
          <w:b w:val="0"/>
          <w:i w:val="0"/>
          <w:color w:val="262600"/>
          <w:sz w:val="32"/>
          <w:lang w:eastAsia="zh-CN"/>
        </w:rPr>
        <w:t>五、投标资格审核程序</w:t>
      </w:r>
      <w:r>
        <w:rPr>
          <w:rFonts w:hint="default" w:ascii="\5 FAE8F6F96C59ED1" w:hAnsi="宋体"/>
          <w:b w:val="0"/>
          <w:i w:val="0"/>
          <w:color w:val="262600"/>
          <w:sz w:val="32"/>
        </w:rPr>
        <w:t xml:space="preserve"> </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5 FAE8F6F96C59ED1" w:hAnsi="宋体"/>
          <w:b/>
          <w:i w:val="0"/>
          <w:color w:val="262600"/>
          <w:sz w:val="32"/>
        </w:rPr>
        <w:t>（一）材料申报。</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5 FAE8F6F96C59ED1" w:hAnsi="宋体"/>
          <w:b w:val="0"/>
          <w:i w:val="0"/>
          <w:color w:val="262600"/>
          <w:sz w:val="32"/>
        </w:rPr>
        <w:t>1.</w:t>
      </w:r>
      <w:r>
        <w:rPr>
          <w:rFonts w:hint="default" w:ascii="仿宋_GB2312" w:hAnsi="仿宋_GB2312" w:eastAsia="仿宋_GB2312"/>
          <w:b w:val="0"/>
          <w:i w:val="0"/>
          <w:color w:val="262600"/>
          <w:sz w:val="32"/>
          <w:lang w:eastAsia="zh-CN"/>
        </w:rPr>
        <w:t>各省、自治区、直辖市及计划单列市、新疆生产建设兵团商务主管部门（以下称各地商务主管部门）负责接收汇总和向招标委员会上报本地区企业递交的投标资格申报材料。中央管理企业的投标资格申报材料直接报招标委员会。</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5 FAE8F6F96C59ED1" w:hAnsi="宋体"/>
          <w:b w:val="0"/>
          <w:i w:val="0"/>
          <w:color w:val="262600"/>
          <w:sz w:val="32"/>
        </w:rPr>
        <w:t>2.</w:t>
      </w:r>
      <w:r>
        <w:rPr>
          <w:rFonts w:hint="default" w:ascii="仿宋_GB2312" w:hAnsi="仿宋_GB2312" w:eastAsia="仿宋_GB2312"/>
          <w:b w:val="0"/>
          <w:i w:val="0"/>
          <w:color w:val="262600"/>
          <w:sz w:val="32"/>
          <w:lang w:eastAsia="zh-CN"/>
        </w:rPr>
        <w:t>凡满足甘草及甘草制品出口配额投标企业资质标准的企业均可申请参加资格审核。</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5 FAE8F6F96C59ED1" w:hAnsi="宋体"/>
          <w:b w:val="0"/>
          <w:i w:val="0"/>
          <w:color w:val="262600"/>
          <w:sz w:val="32"/>
        </w:rPr>
        <w:t>3.</w:t>
      </w:r>
      <w:r>
        <w:rPr>
          <w:rFonts w:hint="default" w:ascii="仿宋_GB2312" w:hAnsi="仿宋_GB2312" w:eastAsia="仿宋_GB2312"/>
          <w:b w:val="0"/>
          <w:i w:val="0"/>
          <w:color w:val="262600"/>
          <w:sz w:val="32"/>
          <w:lang w:eastAsia="zh-CN"/>
        </w:rPr>
        <w:t>申请企业需提交《申请投标企业资格申报表》（附件</w:t>
      </w:r>
      <w:r>
        <w:rPr>
          <w:rFonts w:hint="default" w:ascii="\5 FAE8F6F96C59ED1" w:hAnsi="宋体"/>
          <w:b w:val="0"/>
          <w:i w:val="0"/>
          <w:color w:val="262600"/>
          <w:sz w:val="32"/>
        </w:rPr>
        <w:t>1</w:t>
      </w:r>
      <w:r>
        <w:rPr>
          <w:rFonts w:hint="default" w:ascii="仿宋_GB2312" w:hAnsi="仿宋_GB2312" w:eastAsia="仿宋_GB2312"/>
          <w:b w:val="0"/>
          <w:i w:val="0"/>
          <w:color w:val="262600"/>
          <w:sz w:val="32"/>
          <w:lang w:eastAsia="zh-CN"/>
        </w:rPr>
        <w:t>），并提供以下材料：</w:t>
      </w:r>
      <w:r>
        <w:rPr>
          <w:rFonts w:hint="default" w:ascii="\5 FAE8F6F96C59ED1" w:hAnsi="宋体"/>
          <w:b w:val="0"/>
          <w:i w:val="0"/>
          <w:color w:val="262600"/>
          <w:sz w:val="32"/>
        </w:rPr>
        <w:t xml:space="preserve">  </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w:t>
      </w:r>
      <w:r>
        <w:rPr>
          <w:rFonts w:hint="default" w:ascii="\5 FAE8F6F96C59ED1" w:hAnsi="宋体"/>
          <w:b w:val="0"/>
          <w:i w:val="0"/>
          <w:color w:val="262600"/>
          <w:sz w:val="32"/>
        </w:rPr>
        <w:t>1</w:t>
      </w:r>
      <w:r>
        <w:rPr>
          <w:rFonts w:hint="default" w:ascii="仿宋_GB2312" w:hAnsi="仿宋_GB2312" w:eastAsia="仿宋_GB2312"/>
          <w:b w:val="0"/>
          <w:i w:val="0"/>
          <w:color w:val="262600"/>
          <w:sz w:val="32"/>
          <w:lang w:eastAsia="zh-CN"/>
        </w:rPr>
        <w:t>）申请企业法人营业执照（副本）。</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w:t>
      </w:r>
      <w:r>
        <w:rPr>
          <w:rFonts w:hint="default" w:ascii="\5 FAE8F6F96C59ED1" w:hAnsi="宋体"/>
          <w:b w:val="0"/>
          <w:i w:val="0"/>
          <w:color w:val="262600"/>
          <w:sz w:val="32"/>
        </w:rPr>
        <w:t>2</w:t>
      </w:r>
      <w:r>
        <w:rPr>
          <w:rFonts w:hint="default" w:ascii="仿宋_GB2312" w:hAnsi="仿宋_GB2312" w:eastAsia="仿宋_GB2312"/>
          <w:b w:val="0"/>
          <w:i w:val="0"/>
          <w:color w:val="262600"/>
          <w:sz w:val="32"/>
          <w:lang w:eastAsia="zh-CN"/>
        </w:rPr>
        <w:t>）生产企业需提供环境保护行政管理部门核发的排污许可证副本。</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w:t>
      </w:r>
      <w:r>
        <w:rPr>
          <w:rFonts w:hint="default" w:ascii="\5 FAE8F6F96C59ED1" w:hAnsi="宋体"/>
          <w:b w:val="0"/>
          <w:i w:val="0"/>
          <w:color w:val="262600"/>
          <w:sz w:val="32"/>
        </w:rPr>
        <w:t>3</w:t>
      </w:r>
      <w:r>
        <w:rPr>
          <w:rFonts w:hint="default" w:ascii="仿宋_GB2312" w:hAnsi="仿宋_GB2312" w:eastAsia="仿宋_GB2312"/>
          <w:b w:val="0"/>
          <w:i w:val="0"/>
          <w:color w:val="262600"/>
          <w:sz w:val="32"/>
          <w:lang w:eastAsia="zh-CN"/>
        </w:rPr>
        <w:t>）流通企业需提供供货企业的由环境保护行政主管部门核发的排污许可证副本，同时提供购货增值税发票、供货合同。</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w:t>
      </w:r>
      <w:r>
        <w:rPr>
          <w:rFonts w:hint="default" w:ascii="\5 FAE8F6F96C59ED1" w:hAnsi="宋体"/>
          <w:b w:val="0"/>
          <w:i w:val="0"/>
          <w:color w:val="262600"/>
          <w:sz w:val="32"/>
        </w:rPr>
        <w:t>4</w:t>
      </w:r>
      <w:r>
        <w:rPr>
          <w:rFonts w:hint="default" w:ascii="仿宋_GB2312" w:hAnsi="仿宋_GB2312" w:eastAsia="仿宋_GB2312"/>
          <w:b w:val="0"/>
          <w:i w:val="0"/>
          <w:color w:val="262600"/>
          <w:sz w:val="32"/>
          <w:lang w:eastAsia="zh-CN"/>
        </w:rPr>
        <w:t>）第（四）项投标企业资质标准规定的承诺书。</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w:t>
      </w:r>
      <w:r>
        <w:rPr>
          <w:rFonts w:hint="default" w:ascii="Times New Roman" w:hAnsi="宋体"/>
          <w:b w:val="0"/>
          <w:i w:val="0"/>
          <w:color w:val="262600"/>
          <w:sz w:val="32"/>
        </w:rPr>
        <w:t>5</w:t>
      </w:r>
      <w:r>
        <w:rPr>
          <w:rFonts w:hint="default" w:ascii="仿宋_GB2312" w:hAnsi="仿宋_GB2312" w:eastAsia="仿宋_GB2312"/>
          <w:b w:val="0"/>
          <w:i w:val="0"/>
          <w:color w:val="262600"/>
          <w:sz w:val="32"/>
          <w:lang w:eastAsia="zh-CN"/>
        </w:rPr>
        <w:t>）</w:t>
      </w:r>
      <w:r>
        <w:rPr>
          <w:rFonts w:hint="default" w:ascii="\5 FAE8F6F96C59ED1" w:hAnsi="宋体"/>
          <w:b w:val="0"/>
          <w:i w:val="0"/>
          <w:color w:val="262600"/>
          <w:sz w:val="32"/>
        </w:rPr>
        <w:t xml:space="preserve"> 2022—2024</w:t>
      </w:r>
      <w:r>
        <w:rPr>
          <w:rFonts w:hint="default" w:ascii="仿宋_GB2312" w:hAnsi="仿宋_GB2312" w:eastAsia="仿宋_GB2312"/>
          <w:b w:val="0"/>
          <w:i w:val="0"/>
          <w:color w:val="262600"/>
          <w:sz w:val="32"/>
          <w:lang w:eastAsia="zh-CN"/>
        </w:rPr>
        <w:t>年均有中药材或植物提取物出口实绩，且年平均出口额达到指定规模的企业，需提交相应数额的报关单作为佐证材料；</w:t>
      </w:r>
      <w:r>
        <w:rPr>
          <w:rFonts w:hint="default" w:ascii="\5 FAE8F6F96C59ED1" w:hAnsi="宋体"/>
          <w:b w:val="0"/>
          <w:i w:val="0"/>
          <w:color w:val="262600"/>
          <w:sz w:val="32"/>
        </w:rPr>
        <w:t>2022—2024</w:t>
      </w:r>
      <w:r>
        <w:rPr>
          <w:rFonts w:hint="default" w:ascii="仿宋_GB2312" w:hAnsi="仿宋_GB2312" w:eastAsia="仿宋_GB2312"/>
          <w:b w:val="0"/>
          <w:i w:val="0"/>
          <w:color w:val="262600"/>
          <w:sz w:val="32"/>
          <w:lang w:eastAsia="zh-CN"/>
        </w:rPr>
        <w:t>年均有甘草制品出口供货实绩，且年平均出口供货数量达到指定规模的企业，需提交相应数额的合同及发票作为佐证材料。</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上述材料均须由申请企业法人代表签字确认，提供正本扫描件，并制作成电子版统一提交。</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5 FAE8F6F96C59ED1" w:hAnsi="宋体"/>
          <w:b w:val="0"/>
          <w:i w:val="0"/>
          <w:color w:val="262600"/>
          <w:sz w:val="32"/>
        </w:rPr>
        <w:t>4.</w:t>
      </w:r>
      <w:r>
        <w:rPr>
          <w:rFonts w:hint="default" w:ascii="仿宋_GB2312" w:hAnsi="仿宋_GB2312" w:eastAsia="仿宋_GB2312"/>
          <w:b w:val="0"/>
          <w:i w:val="0"/>
          <w:color w:val="262600"/>
          <w:sz w:val="32"/>
          <w:lang w:eastAsia="zh-CN"/>
        </w:rPr>
        <w:t>各地商务主管部门应于</w:t>
      </w:r>
      <w:r>
        <w:rPr>
          <w:rFonts w:hint="default" w:ascii="\5 FAE8F6F96C59ED1" w:hAnsi="宋体"/>
          <w:b w:val="0"/>
          <w:i w:val="0"/>
          <w:color w:val="262600"/>
          <w:sz w:val="32"/>
        </w:rPr>
        <w:t>20</w:t>
      </w:r>
      <w:r>
        <w:rPr>
          <w:rFonts w:hint="default" w:ascii="Times New Roman" w:hAnsi="宋体"/>
          <w:b w:val="0"/>
          <w:i w:val="0"/>
          <w:color w:val="262600"/>
          <w:sz w:val="32"/>
        </w:rPr>
        <w:t>24</w:t>
      </w:r>
      <w:r>
        <w:rPr>
          <w:rFonts w:hint="default" w:ascii="仿宋_GB2312" w:hAnsi="仿宋_GB2312" w:eastAsia="仿宋_GB2312"/>
          <w:b w:val="0"/>
          <w:i w:val="0"/>
          <w:color w:val="262600"/>
          <w:sz w:val="32"/>
          <w:lang w:eastAsia="zh-CN"/>
        </w:rPr>
        <w:t>年</w:t>
      </w:r>
      <w:r>
        <w:rPr>
          <w:rFonts w:hint="default" w:ascii="Times New Roman" w:hAnsi="宋体"/>
          <w:b w:val="0"/>
          <w:i w:val="0"/>
          <w:color w:val="262600"/>
          <w:sz w:val="32"/>
        </w:rPr>
        <w:t>12</w:t>
      </w:r>
      <w:r>
        <w:rPr>
          <w:rFonts w:hint="default" w:ascii="仿宋_GB2312" w:hAnsi="仿宋_GB2312" w:eastAsia="仿宋_GB2312"/>
          <w:b w:val="0"/>
          <w:i w:val="0"/>
          <w:color w:val="262600"/>
          <w:sz w:val="32"/>
          <w:lang w:eastAsia="zh-CN"/>
        </w:rPr>
        <w:t>月</w:t>
      </w:r>
      <w:r>
        <w:rPr>
          <w:rFonts w:hint="default" w:ascii="Times New Roman" w:hAnsi="宋体"/>
          <w:b w:val="0"/>
          <w:i w:val="0"/>
          <w:color w:val="262600"/>
          <w:sz w:val="32"/>
        </w:rPr>
        <w:t>9</w:t>
      </w:r>
      <w:r>
        <w:rPr>
          <w:rFonts w:hint="default" w:ascii="仿宋_GB2312" w:hAnsi="仿宋_GB2312" w:eastAsia="仿宋_GB2312"/>
          <w:b w:val="0"/>
          <w:i w:val="0"/>
          <w:color w:val="262600"/>
          <w:sz w:val="32"/>
          <w:lang w:eastAsia="zh-CN"/>
        </w:rPr>
        <w:t>日</w:t>
      </w:r>
      <w:r>
        <w:rPr>
          <w:rFonts w:hint="default" w:ascii="\5 FAE8F6F96C59ED1" w:hAnsi="宋体"/>
          <w:b w:val="0"/>
          <w:i w:val="0"/>
          <w:color w:val="262600"/>
          <w:sz w:val="32"/>
        </w:rPr>
        <w:t>17</w:t>
      </w:r>
      <w:r>
        <w:rPr>
          <w:rFonts w:hint="default" w:ascii="仿宋_GB2312" w:hAnsi="仿宋_GB2312" w:eastAsia="仿宋_GB2312"/>
          <w:b w:val="0"/>
          <w:i w:val="0"/>
          <w:color w:val="262600"/>
          <w:sz w:val="32"/>
          <w:lang w:eastAsia="zh-CN"/>
        </w:rPr>
        <w:t>时前将接收汇总后的企业申报材料报送招标委员会，如未在上述时限内报送，招标委员会将不再受理。</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5 FAE8F6F96C59ED1" w:hAnsi="宋体"/>
          <w:b/>
          <w:i w:val="0"/>
          <w:color w:val="262600"/>
          <w:sz w:val="32"/>
        </w:rPr>
        <w:t>（二）资格审核。</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5 FAE8F6F96C59ED1" w:hAnsi="宋体"/>
          <w:b w:val="0"/>
          <w:i w:val="0"/>
          <w:color w:val="262600"/>
          <w:sz w:val="32"/>
        </w:rPr>
        <w:t>1.</w:t>
      </w:r>
      <w:r>
        <w:rPr>
          <w:rFonts w:hint="default" w:ascii="仿宋_GB2312" w:hAnsi="仿宋_GB2312" w:eastAsia="仿宋_GB2312"/>
          <w:b w:val="0"/>
          <w:i w:val="0"/>
          <w:color w:val="262600"/>
          <w:sz w:val="32"/>
          <w:lang w:eastAsia="zh-CN"/>
        </w:rPr>
        <w:t>招标委员会负责对企业投标资格进行审核。</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5 FAE8F6F96C59ED1" w:hAnsi="宋体"/>
          <w:b w:val="0"/>
          <w:i w:val="0"/>
          <w:color w:val="262600"/>
          <w:sz w:val="32"/>
        </w:rPr>
        <w:t>2.</w:t>
      </w:r>
      <w:r>
        <w:rPr>
          <w:rFonts w:hint="default" w:ascii="仿宋_GB2312" w:hAnsi="仿宋_GB2312" w:eastAsia="仿宋_GB2312"/>
          <w:b w:val="0"/>
          <w:i w:val="0"/>
          <w:color w:val="262600"/>
          <w:sz w:val="32"/>
          <w:lang w:eastAsia="zh-CN"/>
        </w:rPr>
        <w:t>各地商务主管部门应将接收汇总后的本地区企业申报材料的电子版发送至招标委员会专用邮箱，邮箱地址：</w:t>
      </w:r>
      <w:r>
        <w:rPr>
          <w:rFonts w:hint="default" w:ascii="\5 FAE8F6F96C59ED1" w:hAnsi="宋体"/>
          <w:b w:val="0"/>
          <w:i w:val="0"/>
          <w:color w:val="262600"/>
          <w:sz w:val="32"/>
        </w:rPr>
        <w:t>qingfangchu@mofcom.gov.cn</w:t>
      </w:r>
      <w:r>
        <w:rPr>
          <w:rFonts w:hint="default" w:ascii="仿宋_GB2312" w:hAnsi="仿宋_GB2312" w:eastAsia="仿宋_GB2312"/>
          <w:b w:val="0"/>
          <w:i w:val="0"/>
          <w:color w:val="262600"/>
          <w:sz w:val="32"/>
          <w:lang w:eastAsia="zh-CN"/>
        </w:rPr>
        <w:t>。</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5 FAE8F6F96C59ED1" w:hAnsi="宋体"/>
          <w:b w:val="0"/>
          <w:i w:val="0"/>
          <w:color w:val="262600"/>
          <w:sz w:val="32"/>
        </w:rPr>
        <w:t>3.</w:t>
      </w:r>
      <w:r>
        <w:rPr>
          <w:rFonts w:hint="default" w:ascii="仿宋_GB2312" w:hAnsi="仿宋_GB2312" w:eastAsia="仿宋_GB2312"/>
          <w:b w:val="0"/>
          <w:i w:val="0"/>
          <w:color w:val="262600"/>
          <w:sz w:val="32"/>
          <w:lang w:eastAsia="zh-CN"/>
        </w:rPr>
        <w:t>投标资格审核于</w:t>
      </w:r>
      <w:r>
        <w:rPr>
          <w:rFonts w:hint="default" w:ascii="\5 FAE8F6F96C59ED1" w:hAnsi="宋体"/>
          <w:b w:val="0"/>
          <w:i w:val="0"/>
          <w:color w:val="262600"/>
          <w:sz w:val="32"/>
        </w:rPr>
        <w:t>202</w:t>
      </w:r>
      <w:r>
        <w:rPr>
          <w:rFonts w:hint="default" w:ascii="Times New Roman" w:hAnsi="宋体"/>
          <w:b w:val="0"/>
          <w:i w:val="0"/>
          <w:color w:val="262600"/>
          <w:sz w:val="32"/>
        </w:rPr>
        <w:t>4</w:t>
      </w:r>
      <w:r>
        <w:rPr>
          <w:rFonts w:hint="default" w:ascii="仿宋_GB2312" w:hAnsi="仿宋_GB2312" w:eastAsia="仿宋_GB2312"/>
          <w:b w:val="0"/>
          <w:i w:val="0"/>
          <w:color w:val="262600"/>
          <w:sz w:val="32"/>
          <w:lang w:eastAsia="zh-CN"/>
        </w:rPr>
        <w:t>年</w:t>
      </w:r>
      <w:r>
        <w:rPr>
          <w:rFonts w:hint="default" w:ascii="Times New Roman" w:hAnsi="宋体"/>
          <w:b w:val="0"/>
          <w:i w:val="0"/>
          <w:color w:val="262600"/>
          <w:sz w:val="32"/>
        </w:rPr>
        <w:t>12</w:t>
      </w:r>
      <w:r>
        <w:rPr>
          <w:rFonts w:hint="default" w:ascii="仿宋_GB2312" w:hAnsi="仿宋_GB2312" w:eastAsia="仿宋_GB2312"/>
          <w:b w:val="0"/>
          <w:i w:val="0"/>
          <w:color w:val="262600"/>
          <w:sz w:val="32"/>
          <w:lang w:eastAsia="zh-CN"/>
        </w:rPr>
        <w:t>月</w:t>
      </w:r>
      <w:r>
        <w:rPr>
          <w:rFonts w:hint="default" w:ascii="Times New Roman" w:hAnsi="宋体"/>
          <w:b w:val="0"/>
          <w:i w:val="0"/>
          <w:color w:val="262600"/>
          <w:sz w:val="32"/>
        </w:rPr>
        <w:t>12</w:t>
      </w:r>
      <w:r>
        <w:rPr>
          <w:rFonts w:hint="default" w:ascii="仿宋_GB2312" w:hAnsi="仿宋_GB2312" w:eastAsia="仿宋_GB2312"/>
          <w:b w:val="0"/>
          <w:i w:val="0"/>
          <w:color w:val="262600"/>
          <w:sz w:val="32"/>
          <w:lang w:eastAsia="zh-CN"/>
        </w:rPr>
        <w:t>日前结束。</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5 FAE8F6F96C59ED1" w:hAnsi="宋体"/>
          <w:b w:val="0"/>
          <w:i w:val="0"/>
          <w:color w:val="262600"/>
          <w:sz w:val="32"/>
        </w:rPr>
        <w:t>4.</w:t>
      </w:r>
      <w:r>
        <w:rPr>
          <w:rFonts w:hint="default" w:ascii="仿宋_GB2312" w:hAnsi="仿宋_GB2312" w:eastAsia="仿宋_GB2312"/>
          <w:b w:val="0"/>
          <w:i w:val="0"/>
          <w:color w:val="262600"/>
          <w:sz w:val="32"/>
          <w:lang w:eastAsia="zh-CN"/>
        </w:rPr>
        <w:t>对通过审核的投标企业名单，招标委员会将在</w:t>
      </w:r>
      <w:r>
        <w:rPr>
          <w:rFonts w:hint="default" w:ascii="\5 FAE8F6F96C59ED1" w:hAnsi="宋体"/>
          <w:b w:val="0"/>
          <w:i w:val="0"/>
          <w:color w:val="262600"/>
          <w:sz w:val="32"/>
        </w:rPr>
        <w:t>“</w:t>
      </w:r>
      <w:r>
        <w:rPr>
          <w:rFonts w:hint="default" w:ascii="仿宋_GB2312" w:hAnsi="仿宋_GB2312" w:eastAsia="仿宋_GB2312"/>
          <w:b w:val="0"/>
          <w:i w:val="0"/>
          <w:color w:val="262600"/>
          <w:sz w:val="32"/>
          <w:lang w:eastAsia="zh-CN"/>
        </w:rPr>
        <w:t>商务部网站</w:t>
      </w:r>
      <w:r>
        <w:rPr>
          <w:rFonts w:hint="default" w:ascii="\5 FAE8F6F96C59ED1" w:hAnsi="宋体"/>
          <w:b w:val="0"/>
          <w:i w:val="0"/>
          <w:color w:val="262600"/>
          <w:sz w:val="32"/>
        </w:rPr>
        <w:t>—</w:t>
      </w:r>
      <w:r>
        <w:rPr>
          <w:rFonts w:hint="default" w:ascii="仿宋_GB2312" w:hAnsi="仿宋_GB2312" w:eastAsia="仿宋_GB2312"/>
          <w:b w:val="0"/>
          <w:i w:val="0"/>
          <w:color w:val="262600"/>
          <w:sz w:val="32"/>
          <w:lang w:eastAsia="zh-CN"/>
        </w:rPr>
        <w:t>外贸司子站</w:t>
      </w:r>
      <w:r>
        <w:rPr>
          <w:rFonts w:hint="default" w:ascii="\5 FAE8F6F96C59ED1" w:hAnsi="宋体"/>
          <w:b w:val="0"/>
          <w:i w:val="0"/>
          <w:color w:val="262600"/>
          <w:sz w:val="32"/>
        </w:rPr>
        <w:t>—</w:t>
      </w:r>
      <w:r>
        <w:rPr>
          <w:rFonts w:hint="default" w:ascii="仿宋_GB2312" w:hAnsi="仿宋_GB2312" w:eastAsia="仿宋_GB2312"/>
          <w:b w:val="0"/>
          <w:i w:val="0"/>
          <w:color w:val="262600"/>
          <w:sz w:val="32"/>
          <w:lang w:eastAsia="zh-CN"/>
        </w:rPr>
        <w:t>外贸管理</w:t>
      </w:r>
      <w:r>
        <w:rPr>
          <w:rFonts w:hint="default" w:ascii="\5 FAE8F6F96C59ED1" w:hAnsi="宋体"/>
          <w:b w:val="0"/>
          <w:i w:val="0"/>
          <w:color w:val="262600"/>
          <w:sz w:val="32"/>
        </w:rPr>
        <w:t>”</w:t>
      </w:r>
      <w:r>
        <w:rPr>
          <w:rFonts w:hint="default" w:ascii="仿宋_GB2312" w:hAnsi="仿宋_GB2312" w:eastAsia="仿宋_GB2312"/>
          <w:b w:val="0"/>
          <w:i w:val="0"/>
          <w:color w:val="262600"/>
          <w:sz w:val="32"/>
          <w:lang w:eastAsia="zh-CN"/>
        </w:rPr>
        <w:t>栏目中另行发布。</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Times New Roman" w:hAnsi="宋体"/>
          <w:b w:val="0"/>
          <w:i w:val="0"/>
          <w:color w:val="262600"/>
          <w:sz w:val="32"/>
        </w:rPr>
        <w:t>5.</w:t>
      </w:r>
      <w:r>
        <w:rPr>
          <w:rFonts w:hint="default" w:ascii="仿宋_GB2312" w:hAnsi="仿宋_GB2312" w:eastAsia="仿宋_GB2312"/>
          <w:b w:val="0"/>
          <w:i w:val="0"/>
          <w:color w:val="262600"/>
          <w:sz w:val="32"/>
          <w:lang w:eastAsia="zh-CN"/>
        </w:rPr>
        <w:t>通过审核的投标企业，如企业电子信息未备案（新申请企业）或已备案的电子信息有改动，需自行登录</w:t>
      </w:r>
      <w:r>
        <w:rPr>
          <w:rFonts w:hint="default" w:ascii="\5 FAE8F6F96C59ED1" w:hAnsi="宋体"/>
          <w:b w:val="0"/>
          <w:i w:val="0"/>
          <w:color w:val="262600"/>
          <w:sz w:val="32"/>
        </w:rPr>
        <w:t>“</w:t>
      </w:r>
      <w:r>
        <w:rPr>
          <w:rFonts w:hint="default" w:ascii="仿宋_GB2312" w:hAnsi="仿宋_GB2312" w:eastAsia="仿宋_GB2312"/>
          <w:b w:val="0"/>
          <w:i w:val="0"/>
          <w:color w:val="262600"/>
          <w:sz w:val="32"/>
          <w:lang w:eastAsia="zh-CN"/>
        </w:rPr>
        <w:t>商务部业务系统统一平台—企业端</w:t>
      </w:r>
      <w:r>
        <w:rPr>
          <w:rFonts w:hint="default" w:ascii="\5 FAE8F6F96C59ED1" w:hAnsi="宋体"/>
          <w:b w:val="0"/>
          <w:i w:val="0"/>
          <w:color w:val="262600"/>
          <w:sz w:val="32"/>
        </w:rPr>
        <w:t>”</w:t>
      </w:r>
      <w:r>
        <w:rPr>
          <w:rFonts w:hint="default" w:ascii="仿宋_GB2312" w:hAnsi="仿宋_GB2312" w:eastAsia="仿宋_GB2312"/>
          <w:b w:val="0"/>
          <w:i w:val="0"/>
          <w:color w:val="262600"/>
          <w:sz w:val="32"/>
          <w:lang w:eastAsia="zh-CN"/>
        </w:rPr>
        <w:t>进入</w:t>
      </w:r>
      <w:r>
        <w:rPr>
          <w:rFonts w:hint="default" w:ascii="Times New Roman" w:hAnsi="宋体"/>
          <w:b w:val="0"/>
          <w:i w:val="0"/>
          <w:color w:val="262600"/>
          <w:sz w:val="32"/>
        </w:rPr>
        <w:t>“</w:t>
      </w:r>
      <w:r>
        <w:rPr>
          <w:rFonts w:hint="default" w:ascii="仿宋_GB2312" w:hAnsi="仿宋_GB2312" w:eastAsia="仿宋_GB2312"/>
          <w:b w:val="0"/>
          <w:i w:val="0"/>
          <w:color w:val="262600"/>
          <w:sz w:val="32"/>
          <w:lang w:eastAsia="zh-CN"/>
        </w:rPr>
        <w:t>电子招投标企业信息服务</w:t>
      </w:r>
      <w:r>
        <w:rPr>
          <w:rFonts w:hint="default" w:ascii="Times New Roman" w:hAnsi="宋体"/>
          <w:b w:val="0"/>
          <w:i w:val="0"/>
          <w:color w:val="262600"/>
          <w:sz w:val="32"/>
        </w:rPr>
        <w:t>”</w:t>
      </w:r>
      <w:r>
        <w:rPr>
          <w:rFonts w:hint="default" w:ascii="仿宋_GB2312" w:hAnsi="仿宋_GB2312" w:eastAsia="仿宋_GB2312"/>
          <w:b w:val="0"/>
          <w:i w:val="0"/>
          <w:color w:val="262600"/>
          <w:sz w:val="32"/>
          <w:lang w:eastAsia="zh-CN"/>
        </w:rPr>
        <w:t>新增或变更企业电子信息。地方企业告知各地商务主管部门，中央管理企业告知招标委员会，各地商务主管部门或招标委员会在系统审核通过后，企业方可参加电子投标。</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5 FAE8F6F96C59ED1" w:hAnsi="宋体"/>
          <w:b w:val="0"/>
          <w:i w:val="0"/>
          <w:color w:val="262600"/>
          <w:sz w:val="32"/>
        </w:rPr>
        <w:t xml:space="preserve"> </w:t>
      </w:r>
      <w:r>
        <w:rPr>
          <w:rFonts w:hint="default" w:ascii="黑体" w:hAnsi="黑体" w:eastAsia="黑体"/>
          <w:b w:val="0"/>
          <w:i w:val="0"/>
          <w:color w:val="262600"/>
          <w:sz w:val="32"/>
          <w:lang w:eastAsia="zh-CN"/>
        </w:rPr>
        <w:t>六、投标方式</w:t>
      </w:r>
      <w:r>
        <w:rPr>
          <w:rFonts w:hint="default" w:ascii="\5 FAE8F6F96C59ED1" w:hAnsi="宋体"/>
          <w:b w:val="0"/>
          <w:i w:val="0"/>
          <w:color w:val="262600"/>
          <w:sz w:val="32"/>
        </w:rPr>
        <w:t xml:space="preserve"> </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获得投标资格的企业通过商务部业务系统统一平台进行电子投标。招标委员会不接受书面投标。企业在规定的截标时点前只能投一份电子标书，当同一企业成功送达的电子标书出现两份以上（含两份）时，该企业的标书视为无效。企业无法在规定时点前发出电子标书的视为自动放弃投标资格。</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企业完成投标操作后，可登录</w:t>
      </w:r>
      <w:r>
        <w:rPr>
          <w:rFonts w:hint="default" w:ascii="\5 FAE8F6F96C59ED1" w:hAnsi="宋体"/>
          <w:b w:val="0"/>
          <w:i w:val="0"/>
          <w:color w:val="262600"/>
          <w:sz w:val="32"/>
        </w:rPr>
        <w:t>“</w:t>
      </w:r>
      <w:r>
        <w:rPr>
          <w:rFonts w:hint="default" w:ascii="仿宋_GB2312" w:hAnsi="仿宋_GB2312" w:eastAsia="仿宋_GB2312"/>
          <w:b w:val="0"/>
          <w:i w:val="0"/>
          <w:color w:val="262600"/>
          <w:sz w:val="32"/>
          <w:lang w:eastAsia="zh-CN"/>
        </w:rPr>
        <w:t>商务部业务系统统一平台—企业端</w:t>
      </w:r>
      <w:r>
        <w:rPr>
          <w:rFonts w:hint="default" w:ascii="\5 FAE8F6F96C59ED1" w:hAnsi="宋体"/>
          <w:b w:val="0"/>
          <w:i w:val="0"/>
          <w:color w:val="262600"/>
          <w:sz w:val="32"/>
        </w:rPr>
        <w:t>”</w:t>
      </w:r>
      <w:r>
        <w:rPr>
          <w:rFonts w:hint="default" w:ascii="仿宋_GB2312" w:hAnsi="仿宋_GB2312" w:eastAsia="仿宋_GB2312"/>
          <w:b w:val="0"/>
          <w:i w:val="0"/>
          <w:color w:val="262600"/>
          <w:sz w:val="32"/>
          <w:lang w:eastAsia="zh-CN"/>
        </w:rPr>
        <w:t>进入</w:t>
      </w:r>
      <w:r>
        <w:rPr>
          <w:rFonts w:hint="default" w:ascii="Times New Roman" w:hAnsi="宋体"/>
          <w:b w:val="0"/>
          <w:i w:val="0"/>
          <w:color w:val="262600"/>
          <w:sz w:val="32"/>
        </w:rPr>
        <w:t>“</w:t>
      </w:r>
      <w:r>
        <w:rPr>
          <w:rFonts w:hint="default" w:ascii="仿宋_GB2312" w:hAnsi="仿宋_GB2312" w:eastAsia="仿宋_GB2312"/>
          <w:b w:val="0"/>
          <w:i w:val="0"/>
          <w:color w:val="262600"/>
          <w:sz w:val="32"/>
          <w:lang w:eastAsia="zh-CN"/>
        </w:rPr>
        <w:t>电子招投标企业信息服务应用</w:t>
      </w:r>
      <w:r>
        <w:rPr>
          <w:rFonts w:hint="default" w:ascii="\5 FAE8F6F96C59ED1" w:hAnsi="宋体"/>
          <w:b w:val="0"/>
          <w:i w:val="0"/>
          <w:color w:val="262600"/>
          <w:sz w:val="32"/>
        </w:rPr>
        <w:t>”</w:t>
      </w:r>
      <w:r>
        <w:rPr>
          <w:rFonts w:hint="default" w:ascii="仿宋_GB2312" w:hAnsi="仿宋_GB2312" w:eastAsia="仿宋_GB2312"/>
          <w:b w:val="0"/>
          <w:i w:val="0"/>
          <w:color w:val="262600"/>
          <w:sz w:val="32"/>
          <w:lang w:eastAsia="zh-CN"/>
        </w:rPr>
        <w:t>查询标书是否已被主机成功接收并处理。</w:t>
      </w:r>
      <w:r>
        <w:rPr>
          <w:rFonts w:hint="default" w:ascii="\5 FAE8F6F96C59ED1" w:hAnsi="宋体"/>
          <w:b w:val="0"/>
          <w:i w:val="0"/>
          <w:color w:val="262600"/>
          <w:sz w:val="32"/>
        </w:rPr>
        <w:t xml:space="preserve"> </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中国国际电子商务中心负责电子招标投标技术保障工作，并解释具体操作层面问题。如企业电子投标出现故障，请最迟于截标时间前</w:t>
      </w:r>
      <w:r>
        <w:rPr>
          <w:rFonts w:hint="default" w:ascii="\5 FAE8F6F96C59ED1" w:hAnsi="宋体"/>
          <w:b w:val="0"/>
          <w:i w:val="0"/>
          <w:color w:val="262600"/>
          <w:sz w:val="32"/>
        </w:rPr>
        <w:t>2</w:t>
      </w:r>
      <w:r>
        <w:rPr>
          <w:rFonts w:hint="default" w:ascii="仿宋_GB2312" w:hAnsi="仿宋_GB2312" w:eastAsia="仿宋_GB2312"/>
          <w:b w:val="0"/>
          <w:i w:val="0"/>
          <w:color w:val="262600"/>
          <w:sz w:val="32"/>
          <w:lang w:eastAsia="zh-CN"/>
        </w:rPr>
        <w:t>小时与中国国际电子商务中心客户服务热线联系，及时排除故障。否则，企业投标操作失败将自行承担责任。</w:t>
      </w:r>
      <w:r>
        <w:rPr>
          <w:rFonts w:hint="default" w:ascii="\5 FAE8F6F96C59ED1" w:hAnsi="宋体"/>
          <w:b w:val="0"/>
          <w:i w:val="0"/>
          <w:color w:val="262600"/>
          <w:sz w:val="32"/>
        </w:rPr>
        <w:t xml:space="preserve"> </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客户服务热线：</w:t>
      </w:r>
      <w:r>
        <w:rPr>
          <w:rFonts w:hint="default" w:ascii="\5 FAE8F6F96C59ED1" w:hAnsi="宋体"/>
          <w:b w:val="0"/>
          <w:i w:val="0"/>
          <w:color w:val="262600"/>
          <w:sz w:val="32"/>
        </w:rPr>
        <w:t>010</w:t>
      </w:r>
      <w:r>
        <w:rPr>
          <w:rFonts w:hint="default" w:ascii="Times New Roman" w:hAnsi="宋体"/>
          <w:b w:val="0"/>
          <w:i w:val="0"/>
          <w:color w:val="262600"/>
          <w:sz w:val="32"/>
        </w:rPr>
        <w:t>-</w:t>
      </w:r>
      <w:r>
        <w:rPr>
          <w:rFonts w:hint="default" w:ascii="\5 FAE8F6F96C59ED1" w:hAnsi="宋体"/>
          <w:b w:val="0"/>
          <w:i w:val="0"/>
          <w:color w:val="262600"/>
          <w:sz w:val="32"/>
        </w:rPr>
        <w:t>67870108</w:t>
      </w:r>
      <w:r>
        <w:rPr>
          <w:rFonts w:hint="default" w:ascii="仿宋_GB2312" w:hAnsi="仿宋_GB2312" w:eastAsia="仿宋_GB2312"/>
          <w:b w:val="0"/>
          <w:i w:val="0"/>
          <w:color w:val="262600"/>
          <w:sz w:val="32"/>
          <w:lang w:eastAsia="zh-CN"/>
        </w:rPr>
        <w:t>（拨通后按号码</w:t>
      </w:r>
      <w:r>
        <w:rPr>
          <w:rFonts w:hint="default" w:ascii="Times New Roman" w:hAnsi="宋体"/>
          <w:b w:val="0"/>
          <w:i w:val="0"/>
          <w:color w:val="262600"/>
          <w:sz w:val="32"/>
        </w:rPr>
        <w:t>1</w:t>
      </w:r>
      <w:r>
        <w:rPr>
          <w:rFonts w:hint="default" w:ascii="仿宋_GB2312" w:hAnsi="仿宋_GB2312" w:eastAsia="仿宋_GB2312"/>
          <w:b w:val="0"/>
          <w:i w:val="0"/>
          <w:color w:val="262600"/>
          <w:sz w:val="32"/>
          <w:lang w:eastAsia="zh-CN"/>
        </w:rPr>
        <w:t>再按号码</w:t>
      </w:r>
      <w:r>
        <w:rPr>
          <w:rFonts w:hint="default" w:ascii="Times New Roman" w:hAnsi="宋体"/>
          <w:b w:val="0"/>
          <w:i w:val="0"/>
          <w:color w:val="262600"/>
          <w:sz w:val="32"/>
        </w:rPr>
        <w:t>3</w:t>
      </w:r>
      <w:r>
        <w:rPr>
          <w:rFonts w:hint="default" w:ascii="仿宋_GB2312" w:hAnsi="仿宋_GB2312" w:eastAsia="仿宋_GB2312"/>
          <w:b w:val="0"/>
          <w:i w:val="0"/>
          <w:color w:val="262600"/>
          <w:sz w:val="32"/>
          <w:lang w:eastAsia="zh-CN"/>
        </w:rPr>
        <w:t>）</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传真：</w:t>
      </w:r>
      <w:r>
        <w:rPr>
          <w:rFonts w:hint="default" w:ascii="\5 FAE8F6F96C59ED1" w:hAnsi="宋体"/>
          <w:b w:val="0"/>
          <w:i w:val="0"/>
          <w:color w:val="262600"/>
          <w:sz w:val="32"/>
        </w:rPr>
        <w:t>010</w:t>
      </w:r>
      <w:r>
        <w:rPr>
          <w:rFonts w:hint="default" w:ascii="Times New Roman" w:hAnsi="宋体"/>
          <w:b w:val="0"/>
          <w:i w:val="0"/>
          <w:color w:val="262600"/>
          <w:sz w:val="32"/>
        </w:rPr>
        <w:t>-</w:t>
      </w:r>
      <w:r>
        <w:rPr>
          <w:rFonts w:hint="default" w:ascii="\5 FAE8F6F96C59ED1" w:hAnsi="宋体"/>
          <w:b w:val="0"/>
          <w:i w:val="0"/>
          <w:color w:val="262600"/>
          <w:sz w:val="32"/>
        </w:rPr>
        <w:t>67800343</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黑体" w:hAnsi="黑体" w:eastAsia="黑体"/>
          <w:b w:val="0"/>
          <w:i w:val="0"/>
          <w:color w:val="262600"/>
          <w:sz w:val="32"/>
          <w:lang w:eastAsia="zh-CN"/>
        </w:rPr>
        <w:t>七、最低投标价格</w:t>
      </w:r>
      <w:r>
        <w:rPr>
          <w:rFonts w:hint="default" w:ascii="\5 FAE8F6F96C59ED1" w:hAnsi="宋体"/>
          <w:b w:val="0"/>
          <w:i w:val="0"/>
          <w:color w:val="262600"/>
          <w:sz w:val="32"/>
        </w:rPr>
        <w:t xml:space="preserve"> </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招标设最低投标价格，投标企业可在电子标书上直接接收招标委员会确定的最低投标价。对于低于最低投标价格的标书，招标委员会将作为废标处理。</w:t>
      </w:r>
      <w:r>
        <w:rPr>
          <w:rFonts w:hint="default" w:ascii="\5 FAE8F6F96C59ED1" w:hAnsi="宋体"/>
          <w:b w:val="0"/>
          <w:i w:val="0"/>
          <w:color w:val="262600"/>
          <w:sz w:val="32"/>
        </w:rPr>
        <w:t xml:space="preserve"> </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黑体" w:hAnsi="黑体" w:eastAsia="黑体"/>
          <w:b w:val="0"/>
          <w:i w:val="0"/>
          <w:color w:val="262600"/>
          <w:sz w:val="32"/>
          <w:lang w:eastAsia="zh-CN"/>
        </w:rPr>
        <w:t>八、投标数量</w:t>
      </w:r>
      <w:r>
        <w:rPr>
          <w:rFonts w:hint="default" w:ascii="\5 FAE8F6F96C59ED1" w:hAnsi="宋体"/>
          <w:b w:val="0"/>
          <w:i w:val="0"/>
          <w:color w:val="262600"/>
          <w:sz w:val="32"/>
        </w:rPr>
        <w:t xml:space="preserve"> </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最高投标量分档标准如下：</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（一）对每类商品近三年（指</w:t>
      </w:r>
      <w:r>
        <w:rPr>
          <w:rFonts w:hint="default" w:ascii="\5 FAE8F6F96C59ED1" w:hAnsi="宋体"/>
          <w:b w:val="0"/>
          <w:i w:val="0"/>
          <w:color w:val="262600"/>
          <w:sz w:val="32"/>
        </w:rPr>
        <w:t>202</w:t>
      </w:r>
      <w:r>
        <w:rPr>
          <w:rFonts w:hint="default" w:ascii="Times New Roman" w:hAnsi="宋体"/>
          <w:b w:val="0"/>
          <w:i w:val="0"/>
          <w:color w:val="262600"/>
          <w:sz w:val="32"/>
        </w:rPr>
        <w:t>2</w:t>
      </w:r>
      <w:r>
        <w:rPr>
          <w:rFonts w:hint="default" w:ascii="仿宋_GB2312" w:hAnsi="仿宋_GB2312" w:eastAsia="仿宋_GB2312"/>
          <w:b w:val="0"/>
          <w:i w:val="0"/>
          <w:color w:val="262600"/>
          <w:sz w:val="32"/>
          <w:lang w:eastAsia="zh-CN"/>
        </w:rPr>
        <w:t>年、</w:t>
      </w:r>
      <w:r>
        <w:rPr>
          <w:rFonts w:hint="default" w:ascii="\5 FAE8F6F96C59ED1" w:hAnsi="宋体"/>
          <w:b w:val="0"/>
          <w:i w:val="0"/>
          <w:color w:val="262600"/>
          <w:sz w:val="32"/>
        </w:rPr>
        <w:t>202</w:t>
      </w:r>
      <w:r>
        <w:rPr>
          <w:rFonts w:hint="default" w:ascii="Times New Roman" w:hAnsi="宋体"/>
          <w:b w:val="0"/>
          <w:i w:val="0"/>
          <w:color w:val="262600"/>
          <w:sz w:val="32"/>
        </w:rPr>
        <w:t>3</w:t>
      </w:r>
      <w:r>
        <w:rPr>
          <w:rFonts w:hint="default" w:ascii="仿宋_GB2312" w:hAnsi="仿宋_GB2312" w:eastAsia="仿宋_GB2312"/>
          <w:b w:val="0"/>
          <w:i w:val="0"/>
          <w:color w:val="262600"/>
          <w:sz w:val="32"/>
          <w:lang w:eastAsia="zh-CN"/>
        </w:rPr>
        <w:t>年、</w:t>
      </w:r>
      <w:r>
        <w:rPr>
          <w:rFonts w:hint="default" w:ascii="\5 FAE8F6F96C59ED1" w:hAnsi="宋体"/>
          <w:b w:val="0"/>
          <w:i w:val="0"/>
          <w:color w:val="262600"/>
          <w:sz w:val="32"/>
        </w:rPr>
        <w:t>202</w:t>
      </w:r>
      <w:r>
        <w:rPr>
          <w:rFonts w:hint="default" w:ascii="Times New Roman" w:hAnsi="宋体"/>
          <w:b w:val="0"/>
          <w:i w:val="0"/>
          <w:color w:val="262600"/>
          <w:sz w:val="32"/>
        </w:rPr>
        <w:t>4</w:t>
      </w:r>
      <w:r>
        <w:rPr>
          <w:rFonts w:hint="default" w:ascii="仿宋_GB2312" w:hAnsi="仿宋_GB2312" w:eastAsia="仿宋_GB2312"/>
          <w:b w:val="0"/>
          <w:i w:val="0"/>
          <w:color w:val="262600"/>
          <w:sz w:val="32"/>
          <w:lang w:eastAsia="zh-CN"/>
        </w:rPr>
        <w:t>年，</w:t>
      </w:r>
      <w:r>
        <w:rPr>
          <w:rFonts w:hint="default" w:ascii="\5 FAE8F6F96C59ED1" w:hAnsi="宋体"/>
          <w:b w:val="0"/>
          <w:i w:val="0"/>
          <w:color w:val="262600"/>
          <w:sz w:val="32"/>
        </w:rPr>
        <w:t>202</w:t>
      </w:r>
      <w:r>
        <w:rPr>
          <w:rFonts w:hint="default" w:ascii="Times New Roman" w:hAnsi="宋体"/>
          <w:b w:val="0"/>
          <w:i w:val="0"/>
          <w:color w:val="262600"/>
          <w:sz w:val="32"/>
        </w:rPr>
        <w:t>4</w:t>
      </w:r>
      <w:r>
        <w:rPr>
          <w:rFonts w:hint="default" w:ascii="仿宋_GB2312" w:hAnsi="仿宋_GB2312" w:eastAsia="仿宋_GB2312"/>
          <w:b w:val="0"/>
          <w:i w:val="0"/>
          <w:color w:val="262600"/>
          <w:sz w:val="32"/>
          <w:lang w:eastAsia="zh-CN"/>
        </w:rPr>
        <w:t>年数据以</w:t>
      </w:r>
      <w:r>
        <w:rPr>
          <w:rFonts w:hint="default" w:ascii="\5 FAE8F6F96C59ED1" w:hAnsi="宋体"/>
          <w:b w:val="0"/>
          <w:i w:val="0"/>
          <w:color w:val="262600"/>
          <w:sz w:val="32"/>
        </w:rPr>
        <w:t>1—9</w:t>
      </w:r>
      <w:r>
        <w:rPr>
          <w:rFonts w:hint="default" w:ascii="仿宋_GB2312" w:hAnsi="仿宋_GB2312" w:eastAsia="仿宋_GB2312"/>
          <w:b w:val="0"/>
          <w:i w:val="0"/>
          <w:color w:val="262600"/>
          <w:sz w:val="32"/>
          <w:lang w:eastAsia="zh-CN"/>
        </w:rPr>
        <w:t>月数据计算，下同）平均出口数量低于</w:t>
      </w:r>
      <w:r>
        <w:rPr>
          <w:rFonts w:hint="default" w:ascii="\5 FAE8F6F96C59ED1" w:hAnsi="宋体"/>
          <w:b w:val="0"/>
          <w:i w:val="0"/>
          <w:color w:val="262600"/>
          <w:sz w:val="32"/>
        </w:rPr>
        <w:t>1</w:t>
      </w:r>
      <w:r>
        <w:rPr>
          <w:rFonts w:hint="default" w:ascii="仿宋_GB2312" w:hAnsi="仿宋_GB2312" w:eastAsia="仿宋_GB2312"/>
          <w:b w:val="0"/>
          <w:i w:val="0"/>
          <w:color w:val="262600"/>
          <w:sz w:val="32"/>
          <w:lang w:eastAsia="zh-CN"/>
        </w:rPr>
        <w:t>万公斤或无出口实绩的企业，年最高投标量均统一设定为</w:t>
      </w:r>
      <w:r>
        <w:rPr>
          <w:rFonts w:hint="default" w:ascii="\5 FAE8F6F96C59ED1" w:hAnsi="宋体"/>
          <w:b w:val="0"/>
          <w:i w:val="0"/>
          <w:color w:val="262600"/>
          <w:sz w:val="32"/>
        </w:rPr>
        <w:t>1</w:t>
      </w:r>
      <w:r>
        <w:rPr>
          <w:rFonts w:hint="default" w:ascii="仿宋_GB2312" w:hAnsi="仿宋_GB2312" w:eastAsia="仿宋_GB2312"/>
          <w:b w:val="0"/>
          <w:i w:val="0"/>
          <w:color w:val="262600"/>
          <w:sz w:val="32"/>
          <w:lang w:eastAsia="zh-CN"/>
        </w:rPr>
        <w:t>万公斤。</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（二）对每类商品近三年平均出口数量高于或等于</w:t>
      </w:r>
      <w:r>
        <w:rPr>
          <w:rFonts w:hint="default" w:ascii="\5 FAE8F6F96C59ED1" w:hAnsi="宋体"/>
          <w:b w:val="0"/>
          <w:i w:val="0"/>
          <w:color w:val="262600"/>
          <w:sz w:val="32"/>
        </w:rPr>
        <w:t>1</w:t>
      </w:r>
      <w:r>
        <w:rPr>
          <w:rFonts w:hint="default" w:ascii="仿宋_GB2312" w:hAnsi="仿宋_GB2312" w:eastAsia="仿宋_GB2312"/>
          <w:b w:val="0"/>
          <w:i w:val="0"/>
          <w:color w:val="262600"/>
          <w:sz w:val="32"/>
          <w:lang w:eastAsia="zh-CN"/>
        </w:rPr>
        <w:t>万公斤的企业，年最高投标量均按其近三年平均出口数量计算确定。其中，鲜或干的甘草，甘草液汁及浸膏，甘草酸粉、甘草酸盐类、甘草次酸及其衍生物、其他甘草酸年最高投标量分别为其近三年平均出口数量的</w:t>
      </w:r>
      <w:r>
        <w:rPr>
          <w:rFonts w:hint="default" w:ascii="\5 FAE8F6F96C59ED1" w:hAnsi="宋体"/>
          <w:b w:val="0"/>
          <w:i w:val="0"/>
          <w:color w:val="262600"/>
          <w:sz w:val="32"/>
        </w:rPr>
        <w:t>1</w:t>
      </w:r>
      <w:r>
        <w:rPr>
          <w:rFonts w:hint="default" w:ascii="Times New Roman" w:hAnsi="宋体"/>
          <w:b w:val="0"/>
          <w:i w:val="0"/>
          <w:color w:val="262600"/>
          <w:sz w:val="32"/>
        </w:rPr>
        <w:t>3</w:t>
      </w:r>
      <w:r>
        <w:rPr>
          <w:rFonts w:hint="default" w:ascii="\5 FAE8F6F96C59ED1" w:hAnsi="宋体"/>
          <w:b w:val="0"/>
          <w:i w:val="0"/>
          <w:color w:val="262600"/>
          <w:sz w:val="32"/>
        </w:rPr>
        <w:t>0%</w:t>
      </w:r>
      <w:r>
        <w:rPr>
          <w:rFonts w:hint="default" w:ascii="仿宋_GB2312" w:hAnsi="仿宋_GB2312" w:eastAsia="仿宋_GB2312"/>
          <w:b w:val="0"/>
          <w:i w:val="0"/>
          <w:color w:val="262600"/>
          <w:sz w:val="32"/>
          <w:lang w:eastAsia="zh-CN"/>
        </w:rPr>
        <w:t>、</w:t>
      </w:r>
      <w:r>
        <w:rPr>
          <w:rFonts w:hint="default" w:ascii="Times New Roman" w:hAnsi="宋体"/>
          <w:b w:val="0"/>
          <w:i w:val="0"/>
          <w:color w:val="262600"/>
          <w:sz w:val="32"/>
        </w:rPr>
        <w:t>102</w:t>
      </w:r>
      <w:r>
        <w:rPr>
          <w:rFonts w:hint="default" w:ascii="\5 FAE8F6F96C59ED1" w:hAnsi="宋体"/>
          <w:b w:val="0"/>
          <w:i w:val="0"/>
          <w:color w:val="262600"/>
          <w:sz w:val="32"/>
        </w:rPr>
        <w:t>%</w:t>
      </w:r>
      <w:r>
        <w:rPr>
          <w:rFonts w:hint="default" w:ascii="仿宋_GB2312" w:hAnsi="仿宋_GB2312" w:eastAsia="仿宋_GB2312"/>
          <w:b w:val="0"/>
          <w:i w:val="0"/>
          <w:color w:val="262600"/>
          <w:sz w:val="32"/>
          <w:lang w:eastAsia="zh-CN"/>
        </w:rPr>
        <w:t>、</w:t>
      </w:r>
      <w:r>
        <w:rPr>
          <w:rFonts w:hint="default" w:ascii="Times New Roman" w:hAnsi="宋体"/>
          <w:b w:val="0"/>
          <w:i w:val="0"/>
          <w:color w:val="262600"/>
          <w:sz w:val="32"/>
        </w:rPr>
        <w:t>105</w:t>
      </w:r>
      <w:r>
        <w:rPr>
          <w:rFonts w:hint="default" w:ascii="\5 FAE8F6F96C59ED1" w:hAnsi="宋体"/>
          <w:b w:val="0"/>
          <w:i w:val="0"/>
          <w:color w:val="262600"/>
          <w:sz w:val="32"/>
        </w:rPr>
        <w:t>%</w:t>
      </w:r>
      <w:r>
        <w:rPr>
          <w:rFonts w:hint="default" w:ascii="仿宋_GB2312" w:hAnsi="仿宋_GB2312" w:eastAsia="仿宋_GB2312"/>
          <w:b w:val="0"/>
          <w:i w:val="0"/>
          <w:color w:val="262600"/>
          <w:sz w:val="32"/>
          <w:lang w:eastAsia="zh-CN"/>
        </w:rPr>
        <w:t>。</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（三）两次招标中最高投标量的分配比例是：第一次为年最高投标量的</w:t>
      </w:r>
      <w:r>
        <w:rPr>
          <w:rFonts w:hint="default" w:ascii="\5 FAE8F6F96C59ED1" w:hAnsi="宋体"/>
          <w:b w:val="0"/>
          <w:i w:val="0"/>
          <w:color w:val="262600"/>
          <w:sz w:val="32"/>
        </w:rPr>
        <w:t>75%</w:t>
      </w:r>
      <w:r>
        <w:rPr>
          <w:rFonts w:hint="default" w:ascii="仿宋_GB2312" w:hAnsi="仿宋_GB2312" w:eastAsia="仿宋_GB2312"/>
          <w:b w:val="0"/>
          <w:i w:val="0"/>
          <w:color w:val="262600"/>
          <w:sz w:val="32"/>
          <w:lang w:eastAsia="zh-CN"/>
        </w:rPr>
        <w:t>，第二次为年最高投标量的</w:t>
      </w:r>
      <w:r>
        <w:rPr>
          <w:rFonts w:hint="default" w:ascii="\5 FAE8F6F96C59ED1" w:hAnsi="宋体"/>
          <w:b w:val="0"/>
          <w:i w:val="0"/>
          <w:color w:val="262600"/>
          <w:sz w:val="32"/>
        </w:rPr>
        <w:t>25%</w:t>
      </w:r>
      <w:r>
        <w:rPr>
          <w:rFonts w:hint="default" w:ascii="仿宋_GB2312" w:hAnsi="仿宋_GB2312" w:eastAsia="仿宋_GB2312"/>
          <w:b w:val="0"/>
          <w:i w:val="0"/>
          <w:color w:val="262600"/>
          <w:sz w:val="32"/>
          <w:lang w:eastAsia="zh-CN"/>
        </w:rPr>
        <w:t>。</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黑体" w:hAnsi="黑体" w:eastAsia="黑体"/>
          <w:b w:val="0"/>
          <w:i w:val="0"/>
          <w:color w:val="262600"/>
          <w:sz w:val="32"/>
          <w:lang w:eastAsia="zh-CN"/>
        </w:rPr>
        <w:t>九、中标价格和中标数量</w:t>
      </w:r>
      <w:r>
        <w:rPr>
          <w:rFonts w:hint="default" w:ascii="\5 FAE8F6F96C59ED1" w:hAnsi="宋体"/>
          <w:b w:val="0"/>
          <w:i w:val="0"/>
          <w:color w:val="262600"/>
          <w:sz w:val="32"/>
        </w:rPr>
        <w:t xml:space="preserve"> </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将所有投标企业的投标价格由高到低进行排序，按照排序先后累计投标企业的投标数量，当累计投标数量与招标总量相等时，计入累计投标总量（即招标总量）的企业，即为中标企业。中标企业的中标价格为其投标价格。</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中标企业的中标数量为其投标量。如果在最低中标价位的企业投标数量之和超过剩余配额数量时，此价位的企业按其投标数量比例分配剩余配额。</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黑体" w:hAnsi="黑体" w:eastAsia="黑体"/>
          <w:b w:val="0"/>
          <w:i w:val="0"/>
          <w:color w:val="262600"/>
          <w:sz w:val="32"/>
          <w:lang w:eastAsia="zh-CN"/>
        </w:rPr>
        <w:t>十、中标结果查询</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每次公开招标开标后第二个工作日公布初步中标结果，企业可登录</w:t>
      </w:r>
      <w:r>
        <w:rPr>
          <w:rFonts w:hint="default" w:ascii="\5 FAE8F6F96C59ED1" w:hAnsi="宋体"/>
          <w:b w:val="0"/>
          <w:i w:val="0"/>
          <w:color w:val="262600"/>
          <w:sz w:val="32"/>
        </w:rPr>
        <w:t>“</w:t>
      </w:r>
      <w:r>
        <w:rPr>
          <w:rFonts w:hint="default" w:ascii="仿宋_GB2312" w:hAnsi="仿宋_GB2312" w:eastAsia="仿宋_GB2312"/>
          <w:b w:val="0"/>
          <w:i w:val="0"/>
          <w:color w:val="262600"/>
          <w:sz w:val="32"/>
          <w:lang w:eastAsia="zh-CN"/>
        </w:rPr>
        <w:t>商务部业务系统统一平台—企业端</w:t>
      </w:r>
      <w:r>
        <w:rPr>
          <w:rFonts w:hint="default" w:ascii="\5 FAE8F6F96C59ED1" w:hAnsi="宋体"/>
          <w:b w:val="0"/>
          <w:i w:val="0"/>
          <w:color w:val="262600"/>
          <w:sz w:val="32"/>
        </w:rPr>
        <w:t>”</w:t>
      </w:r>
      <w:r>
        <w:rPr>
          <w:rFonts w:hint="default" w:ascii="仿宋_GB2312" w:hAnsi="仿宋_GB2312" w:eastAsia="仿宋_GB2312"/>
          <w:b w:val="0"/>
          <w:i w:val="0"/>
          <w:color w:val="262600"/>
          <w:sz w:val="32"/>
          <w:lang w:eastAsia="zh-CN"/>
        </w:rPr>
        <w:t>进入</w:t>
      </w:r>
      <w:r>
        <w:rPr>
          <w:rFonts w:hint="default" w:ascii="Times New Roman" w:hAnsi="宋体"/>
          <w:b w:val="0"/>
          <w:i w:val="0"/>
          <w:color w:val="262600"/>
          <w:sz w:val="32"/>
        </w:rPr>
        <w:t>“</w:t>
      </w:r>
      <w:r>
        <w:rPr>
          <w:rFonts w:hint="default" w:ascii="仿宋_GB2312" w:hAnsi="仿宋_GB2312" w:eastAsia="仿宋_GB2312"/>
          <w:b w:val="0"/>
          <w:i w:val="0"/>
          <w:color w:val="262600"/>
          <w:sz w:val="32"/>
          <w:lang w:eastAsia="zh-CN"/>
        </w:rPr>
        <w:t>电子招投标企业信息服务应用</w:t>
      </w:r>
      <w:r>
        <w:rPr>
          <w:rFonts w:hint="default" w:ascii="\5 FAE8F6F96C59ED1" w:hAnsi="宋体"/>
          <w:b w:val="0"/>
          <w:i w:val="0"/>
          <w:color w:val="262600"/>
          <w:sz w:val="32"/>
        </w:rPr>
        <w:t>”</w:t>
      </w:r>
      <w:r>
        <w:rPr>
          <w:rFonts w:hint="default" w:ascii="仿宋_GB2312" w:hAnsi="仿宋_GB2312" w:eastAsia="仿宋_GB2312"/>
          <w:b w:val="0"/>
          <w:i w:val="0"/>
          <w:color w:val="262600"/>
          <w:sz w:val="32"/>
          <w:lang w:eastAsia="zh-CN"/>
        </w:rPr>
        <w:t>查看。投标企业如有疑问，可于公布初步中标结果日起</w:t>
      </w:r>
      <w:r>
        <w:rPr>
          <w:rFonts w:hint="default" w:ascii="\5 FAE8F6F96C59ED1" w:hAnsi="宋体"/>
          <w:b w:val="0"/>
          <w:i w:val="0"/>
          <w:color w:val="262600"/>
          <w:sz w:val="32"/>
        </w:rPr>
        <w:t>2</w:t>
      </w:r>
      <w:r>
        <w:rPr>
          <w:rFonts w:hint="default" w:ascii="仿宋_GB2312" w:hAnsi="仿宋_GB2312" w:eastAsia="仿宋_GB2312"/>
          <w:b w:val="0"/>
          <w:i w:val="0"/>
          <w:color w:val="262600"/>
          <w:sz w:val="32"/>
          <w:lang w:eastAsia="zh-CN"/>
        </w:rPr>
        <w:t>个工作日内向招标委员会提出。公布初步中标结果一周后，各投标企业可在商务部网站—对外贸易司子站—外贸管理栏目中查询经招标委员会审核公布的企业中标最终结果。</w:t>
      </w:r>
      <w:r>
        <w:rPr>
          <w:rFonts w:hint="default" w:ascii="\5 FAE8F6F96C59ED1" w:hAnsi="宋体"/>
          <w:b w:val="0"/>
          <w:i w:val="0"/>
          <w:color w:val="262600"/>
          <w:sz w:val="32"/>
        </w:rPr>
        <w:t xml:space="preserve"> </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黑体" w:hAnsi="黑体" w:eastAsia="黑体"/>
          <w:b w:val="0"/>
          <w:i w:val="0"/>
          <w:color w:val="262600"/>
          <w:sz w:val="32"/>
          <w:lang w:eastAsia="zh-CN"/>
        </w:rPr>
        <w:t>十一、中标保证金及中标金</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中标最终结果公布后，各中标企业须按中标数量全额缴纳中标保证金，中标保证金为中标金的</w:t>
      </w:r>
      <w:r>
        <w:rPr>
          <w:rFonts w:hint="default" w:ascii="\5 FAE8F6F96C59ED1" w:hAnsi="宋体"/>
          <w:b w:val="0"/>
          <w:i w:val="0"/>
          <w:color w:val="262600"/>
          <w:sz w:val="32"/>
        </w:rPr>
        <w:t>10</w:t>
      </w:r>
      <w:r>
        <w:rPr>
          <w:rFonts w:hint="default" w:ascii="仿宋_GB2312" w:hAnsi="仿宋_GB2312" w:eastAsia="仿宋_GB2312"/>
          <w:b w:val="0"/>
          <w:i w:val="0"/>
          <w:color w:val="262600"/>
          <w:sz w:val="32"/>
          <w:lang w:eastAsia="zh-CN"/>
        </w:rPr>
        <w:t>％。第一次招标和第二次招标中标保证金的缴纳截止日期分别为</w:t>
      </w:r>
      <w:r>
        <w:rPr>
          <w:rFonts w:hint="default" w:ascii="Times New Roman" w:hAnsi="宋体"/>
          <w:b w:val="0"/>
          <w:i w:val="0"/>
          <w:color w:val="262600"/>
          <w:sz w:val="32"/>
        </w:rPr>
        <w:t>2025</w:t>
      </w:r>
      <w:r>
        <w:rPr>
          <w:rFonts w:hint="default" w:ascii="仿宋_GB2312" w:hAnsi="仿宋_GB2312" w:eastAsia="仿宋_GB2312"/>
          <w:b w:val="0"/>
          <w:i w:val="0"/>
          <w:color w:val="262600"/>
          <w:sz w:val="32"/>
          <w:lang w:eastAsia="zh-CN"/>
        </w:rPr>
        <w:t>年</w:t>
      </w:r>
      <w:r>
        <w:rPr>
          <w:rFonts w:hint="default" w:ascii="Times New Roman" w:hAnsi="宋体"/>
          <w:b w:val="0"/>
          <w:i w:val="0"/>
          <w:color w:val="262600"/>
          <w:sz w:val="32"/>
        </w:rPr>
        <w:t>2</w:t>
      </w:r>
      <w:r>
        <w:rPr>
          <w:rFonts w:hint="default" w:ascii="仿宋_GB2312" w:hAnsi="仿宋_GB2312" w:eastAsia="仿宋_GB2312"/>
          <w:b w:val="0"/>
          <w:i w:val="0"/>
          <w:color w:val="262600"/>
          <w:sz w:val="32"/>
          <w:lang w:eastAsia="zh-CN"/>
        </w:rPr>
        <w:t>月</w:t>
      </w:r>
      <w:r>
        <w:rPr>
          <w:rFonts w:hint="default" w:ascii="\5 FAE8F6F96C59ED1" w:hAnsi="宋体"/>
          <w:b w:val="0"/>
          <w:i w:val="0"/>
          <w:color w:val="262600"/>
          <w:sz w:val="32"/>
        </w:rPr>
        <w:t>28</w:t>
      </w:r>
      <w:r>
        <w:rPr>
          <w:rFonts w:hint="default" w:ascii="仿宋_GB2312" w:hAnsi="仿宋_GB2312" w:eastAsia="仿宋_GB2312"/>
          <w:b w:val="0"/>
          <w:i w:val="0"/>
          <w:color w:val="262600"/>
          <w:sz w:val="32"/>
          <w:lang w:eastAsia="zh-CN"/>
        </w:rPr>
        <w:t>日和</w:t>
      </w:r>
      <w:r>
        <w:rPr>
          <w:rFonts w:hint="default" w:ascii="Times New Roman" w:hAnsi="宋体"/>
          <w:b w:val="0"/>
          <w:i w:val="0"/>
          <w:color w:val="262600"/>
          <w:sz w:val="32"/>
        </w:rPr>
        <w:t>2025</w:t>
      </w:r>
      <w:r>
        <w:rPr>
          <w:rFonts w:hint="default" w:ascii="仿宋_GB2312" w:hAnsi="仿宋_GB2312" w:eastAsia="仿宋_GB2312"/>
          <w:b w:val="0"/>
          <w:i w:val="0"/>
          <w:color w:val="262600"/>
          <w:sz w:val="32"/>
          <w:lang w:eastAsia="zh-CN"/>
        </w:rPr>
        <w:t>年</w:t>
      </w:r>
      <w:r>
        <w:rPr>
          <w:rFonts w:hint="default" w:ascii="Times New Roman" w:hAnsi="宋体"/>
          <w:b w:val="0"/>
          <w:i w:val="0"/>
          <w:color w:val="262600"/>
          <w:sz w:val="32"/>
        </w:rPr>
        <w:t>8</w:t>
      </w:r>
      <w:r>
        <w:rPr>
          <w:rFonts w:hint="default" w:ascii="仿宋_GB2312" w:hAnsi="仿宋_GB2312" w:eastAsia="仿宋_GB2312"/>
          <w:b w:val="0"/>
          <w:i w:val="0"/>
          <w:color w:val="262600"/>
          <w:sz w:val="32"/>
          <w:lang w:eastAsia="zh-CN"/>
        </w:rPr>
        <w:t>月</w:t>
      </w:r>
      <w:r>
        <w:rPr>
          <w:rFonts w:hint="default" w:ascii="\5 FAE8F6F96C59ED1" w:hAnsi="宋体"/>
          <w:b w:val="0"/>
          <w:i w:val="0"/>
          <w:color w:val="262600"/>
          <w:sz w:val="32"/>
        </w:rPr>
        <w:t>3</w:t>
      </w:r>
      <w:r>
        <w:rPr>
          <w:rFonts w:hint="default" w:ascii="Times New Roman" w:hAnsi="宋体"/>
          <w:b w:val="0"/>
          <w:i w:val="0"/>
          <w:color w:val="262600"/>
          <w:sz w:val="32"/>
        </w:rPr>
        <w:t>1</w:t>
      </w:r>
      <w:r>
        <w:rPr>
          <w:rFonts w:hint="default" w:ascii="仿宋_GB2312" w:hAnsi="仿宋_GB2312" w:eastAsia="仿宋_GB2312"/>
          <w:b w:val="0"/>
          <w:i w:val="0"/>
          <w:color w:val="262600"/>
          <w:sz w:val="32"/>
          <w:lang w:eastAsia="zh-CN"/>
        </w:rPr>
        <w:t>日。对不按规定缴纳中标保证金的企业，招标委员会将收回其当年该品种全部配额，并取消其下年该品种的投标资质。中标保证金及中标金实行电子化缴纳，具体指引详见附件</w:t>
      </w:r>
      <w:r>
        <w:rPr>
          <w:rFonts w:hint="default" w:ascii="\5 FAE8F6F96C59ED1" w:hAnsi="宋体"/>
          <w:b w:val="0"/>
          <w:i w:val="0"/>
          <w:color w:val="262600"/>
          <w:sz w:val="32"/>
        </w:rPr>
        <w:t>2</w:t>
      </w:r>
      <w:r>
        <w:rPr>
          <w:rFonts w:hint="default" w:ascii="仿宋_GB2312" w:hAnsi="仿宋_GB2312" w:eastAsia="仿宋_GB2312"/>
          <w:b w:val="0"/>
          <w:i w:val="0"/>
          <w:color w:val="262600"/>
          <w:sz w:val="32"/>
          <w:lang w:eastAsia="zh-CN"/>
        </w:rPr>
        <w:t>。</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黑体" w:hAnsi="黑体" w:eastAsia="黑体"/>
          <w:b w:val="0"/>
          <w:i w:val="0"/>
          <w:color w:val="262600"/>
          <w:sz w:val="32"/>
          <w:lang w:eastAsia="zh-CN"/>
        </w:rPr>
        <w:t>十二、甘草及甘草制品出口配额招标委员会地址</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北京市东城区东长安街</w:t>
      </w:r>
      <w:r>
        <w:rPr>
          <w:rFonts w:hint="default" w:ascii="\5 FAE8F6F96C59ED1" w:hAnsi="宋体"/>
          <w:b w:val="0"/>
          <w:i w:val="0"/>
          <w:color w:val="262600"/>
          <w:sz w:val="32"/>
        </w:rPr>
        <w:t>2</w:t>
      </w:r>
      <w:r>
        <w:rPr>
          <w:rFonts w:hint="default" w:ascii="仿宋_GB2312" w:hAnsi="仿宋_GB2312" w:eastAsia="仿宋_GB2312"/>
          <w:b w:val="0"/>
          <w:i w:val="0"/>
          <w:color w:val="262600"/>
          <w:sz w:val="32"/>
          <w:lang w:eastAsia="zh-CN"/>
        </w:rPr>
        <w:t>号</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联系电话：</w:t>
      </w:r>
      <w:r>
        <w:rPr>
          <w:rFonts w:hint="default" w:ascii="Times New Roman" w:hAnsi="宋体"/>
          <w:b w:val="0"/>
          <w:i w:val="0"/>
          <w:color w:val="262600"/>
          <w:sz w:val="32"/>
        </w:rPr>
        <w:t>010-</w:t>
      </w:r>
      <w:r>
        <w:rPr>
          <w:rFonts w:hint="default" w:ascii="\5 FAE8F6F96C59ED1" w:hAnsi="宋体"/>
          <w:b w:val="0"/>
          <w:i w:val="0"/>
          <w:color w:val="262600"/>
          <w:sz w:val="32"/>
        </w:rPr>
        <w:t>58036251</w:t>
      </w:r>
      <w:r>
        <w:rPr>
          <w:rFonts w:hint="default" w:ascii="仿宋_GB2312" w:hAnsi="仿宋_GB2312" w:eastAsia="仿宋_GB2312"/>
          <w:b w:val="0"/>
          <w:i w:val="0"/>
          <w:color w:val="262600"/>
          <w:sz w:val="32"/>
          <w:lang w:eastAsia="zh-CN"/>
        </w:rPr>
        <w:t>、</w:t>
      </w:r>
      <w:r>
        <w:rPr>
          <w:rFonts w:hint="default" w:ascii="Times New Roman" w:hAnsi="宋体"/>
          <w:b w:val="0"/>
          <w:i w:val="0"/>
          <w:color w:val="262600"/>
          <w:sz w:val="32"/>
        </w:rPr>
        <w:t>65197</w:t>
      </w:r>
      <w:r>
        <w:rPr>
          <w:rFonts w:hint="default" w:ascii="\5 FAE8F6F96C59ED1" w:hAnsi="宋体"/>
          <w:b w:val="0"/>
          <w:i w:val="0"/>
          <w:color w:val="262600"/>
          <w:sz w:val="32"/>
        </w:rPr>
        <w:t>726</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传真：</w:t>
      </w:r>
      <w:r>
        <w:rPr>
          <w:rFonts w:hint="default" w:ascii="\5 FAE8F6F96C59ED1" w:hAnsi="宋体"/>
          <w:b w:val="0"/>
          <w:i w:val="0"/>
          <w:color w:val="262600"/>
          <w:sz w:val="32"/>
        </w:rPr>
        <w:t>010-</w:t>
      </w:r>
      <w:r>
        <w:rPr>
          <w:rFonts w:hint="default" w:ascii="Times New Roman" w:hAnsi="宋体"/>
          <w:b w:val="0"/>
          <w:i w:val="0"/>
          <w:color w:val="262600"/>
          <w:sz w:val="32"/>
        </w:rPr>
        <w:t>58036254</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黑体" w:hAnsi="黑体" w:eastAsia="黑体"/>
          <w:b w:val="0"/>
          <w:i w:val="0"/>
          <w:color w:val="262600"/>
          <w:sz w:val="32"/>
          <w:lang w:eastAsia="zh-CN"/>
        </w:rPr>
        <w:t>十三、其他</w:t>
      </w:r>
      <w:r>
        <w:rPr>
          <w:rFonts w:hint="default" w:ascii="\5 FAE8F6F96C59ED1" w:hAnsi="宋体"/>
          <w:b w:val="0"/>
          <w:i w:val="0"/>
          <w:color w:val="262600"/>
          <w:sz w:val="32"/>
        </w:rPr>
        <w:t xml:space="preserve"> </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（一）凡违反就本公告第四条第（四）款投标企业资质标准所作承诺的，一经发现，将收回该企业</w:t>
      </w:r>
      <w:r>
        <w:rPr>
          <w:rFonts w:hint="default" w:ascii="\5 FAE8F6F96C59ED1" w:hAnsi="宋体"/>
          <w:b w:val="0"/>
          <w:i w:val="0"/>
          <w:color w:val="262600"/>
          <w:sz w:val="32"/>
        </w:rPr>
        <w:t>202</w:t>
      </w:r>
      <w:r>
        <w:rPr>
          <w:rFonts w:hint="default" w:ascii="Times New Roman" w:hAnsi="宋体"/>
          <w:b w:val="0"/>
          <w:i w:val="0"/>
          <w:color w:val="262600"/>
          <w:sz w:val="32"/>
        </w:rPr>
        <w:t>5</w:t>
      </w:r>
      <w:r>
        <w:rPr>
          <w:rFonts w:hint="default" w:ascii="仿宋_GB2312" w:hAnsi="仿宋_GB2312" w:eastAsia="仿宋_GB2312"/>
          <w:b w:val="0"/>
          <w:i w:val="0"/>
          <w:color w:val="262600"/>
          <w:sz w:val="32"/>
          <w:lang w:eastAsia="zh-CN"/>
        </w:rPr>
        <w:t>年尚未使用的中标配额，且</w:t>
      </w:r>
      <w:r>
        <w:rPr>
          <w:rFonts w:hint="default" w:ascii="\5 FAE8F6F96C59ED1" w:hAnsi="宋体"/>
          <w:b w:val="0"/>
          <w:i w:val="0"/>
          <w:color w:val="262600"/>
          <w:sz w:val="32"/>
        </w:rPr>
        <w:t>202</w:t>
      </w:r>
      <w:r>
        <w:rPr>
          <w:rFonts w:hint="default" w:ascii="Times New Roman" w:hAnsi="宋体"/>
          <w:b w:val="0"/>
          <w:i w:val="0"/>
          <w:color w:val="262600"/>
          <w:sz w:val="32"/>
        </w:rPr>
        <w:t>6</w:t>
      </w:r>
      <w:r>
        <w:rPr>
          <w:rFonts w:hint="default" w:ascii="仿宋_GB2312" w:hAnsi="仿宋_GB2312" w:eastAsia="仿宋_GB2312"/>
          <w:b w:val="0"/>
          <w:i w:val="0"/>
          <w:color w:val="262600"/>
          <w:sz w:val="32"/>
          <w:lang w:eastAsia="zh-CN"/>
        </w:rPr>
        <w:t>年不再受理该企业投标申请。</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仿宋_GB2312" w:hAnsi="仿宋_GB2312" w:eastAsia="仿宋_GB2312"/>
          <w:b w:val="0"/>
          <w:i w:val="0"/>
          <w:color w:val="262600"/>
          <w:sz w:val="32"/>
          <w:lang w:eastAsia="zh-CN"/>
        </w:rPr>
        <w:t>（二）对</w:t>
      </w:r>
      <w:r>
        <w:rPr>
          <w:rFonts w:hint="default" w:ascii="\5 FAE8F6F96C59ED1" w:hAnsi="宋体"/>
          <w:b w:val="0"/>
          <w:i w:val="0"/>
          <w:color w:val="262600"/>
          <w:sz w:val="32"/>
        </w:rPr>
        <w:t>202</w:t>
      </w:r>
      <w:r>
        <w:rPr>
          <w:rFonts w:hint="default" w:ascii="Times New Roman" w:hAnsi="宋体"/>
          <w:b w:val="0"/>
          <w:i w:val="0"/>
          <w:color w:val="262600"/>
          <w:sz w:val="32"/>
        </w:rPr>
        <w:t>4</w:t>
      </w:r>
      <w:r>
        <w:rPr>
          <w:rFonts w:hint="default" w:ascii="仿宋_GB2312" w:hAnsi="仿宋_GB2312" w:eastAsia="仿宋_GB2312"/>
          <w:b w:val="0"/>
          <w:i w:val="0"/>
          <w:color w:val="262600"/>
          <w:sz w:val="32"/>
          <w:lang w:eastAsia="zh-CN"/>
        </w:rPr>
        <w:t>年存在浪费配额等违规行为的企业，招标委员会将严格按照《出口商品配额招标办法》和《工业品出口配额招标实施细则》等相关办法进行处理。</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262626"/>
          <w:sz w:val="21"/>
        </w:rPr>
      </w:pPr>
      <w:r>
        <w:rPr>
          <w:rFonts w:hint="default" w:ascii="\5 FAE8F6F96C59ED1" w:hAnsi="宋体"/>
          <w:b w:val="0"/>
          <w:i w:val="0"/>
          <w:color w:val="262600"/>
          <w:sz w:val="32"/>
        </w:rPr>
        <w:t xml:space="preserve"> </w:t>
      </w:r>
    </w:p>
    <w:p>
      <w:pPr>
        <w:widowControl/>
        <w:wordWrap/>
        <w:autoSpaceDN w:val="0"/>
        <w:adjustRightInd/>
        <w:snapToGrid/>
        <w:spacing w:before="0" w:after="0" w:line="560" w:lineRule="exact"/>
        <w:ind w:left="0" w:leftChars="0" w:right="0" w:firstLine="640"/>
        <w:jc w:val="both"/>
        <w:textAlignment w:val="auto"/>
        <w:outlineLvl w:val="9"/>
        <w:rPr>
          <w:rFonts w:hint="default" w:ascii="Times New Roman" w:hAnsi="宋体"/>
          <w:b w:val="0"/>
          <w:i w:val="0"/>
          <w:color w:val="auto"/>
          <w:sz w:val="21"/>
        </w:rPr>
      </w:pPr>
      <w:r>
        <w:rPr>
          <w:rFonts w:hint="default" w:ascii="仿宋_GB2312" w:hAnsi="仿宋_GB2312" w:eastAsia="仿宋_GB2312"/>
          <w:b w:val="0"/>
          <w:i w:val="0"/>
          <w:color w:val="262600"/>
          <w:sz w:val="32"/>
          <w:lang w:eastAsia="zh-CN"/>
        </w:rPr>
        <w:t>附件：</w:t>
      </w:r>
      <w:r>
        <w:rPr>
          <w:rFonts w:hint="default" w:ascii="仿宋_GB2312" w:hAnsi="仿宋_GB2312" w:eastAsia="仿宋_GB2312"/>
          <w:b w:val="0"/>
          <w:i w:val="0"/>
          <w:color w:val="auto"/>
          <w:sz w:val="32"/>
          <w:u w:val="none"/>
          <w:lang w:eastAsia="zh-CN"/>
        </w:rPr>
        <w:fldChar w:fldCharType="begin"/>
      </w:r>
      <w:r>
        <w:rPr>
          <w:rFonts w:hint="default" w:ascii="仿宋_GB2312" w:hAnsi="仿宋_GB2312" w:eastAsia="仿宋_GB2312"/>
          <w:b w:val="0"/>
          <w:i w:val="0"/>
          <w:color w:val="auto"/>
          <w:sz w:val="32"/>
          <w:u w:val="none"/>
          <w:lang w:eastAsia="zh-CN"/>
        </w:rPr>
        <w:instrText xml:space="preserve">HYPERLINK "http://www.mofcom.gov.cn/api-gateway/jpaas-web-server/front/document/download?fileUrl=YW5UzzlvCwcM/NHHX/tT6EHgAYL2sU0o0DwOSd3cLBnPZwGBy6PQ+xr0k2yQz/UjI0+U6ax2trfwRikqtmsrfPIrcbwNd5oM8fUo9DOyyCM3c0xeO/cKMqvv8oL4YiAefMggW/g3HJPDWVR9TIKy4Wpvedv4orDXRkGITvSPWqc=&amp;fileName=1.申请投标企业资格申报表.wps"</w:instrText>
      </w:r>
      <w:r>
        <w:rPr>
          <w:rFonts w:hint="default" w:ascii="仿宋_GB2312" w:hAnsi="仿宋_GB2312" w:eastAsia="仿宋_GB2312"/>
          <w:b w:val="0"/>
          <w:i w:val="0"/>
          <w:color w:val="auto"/>
          <w:sz w:val="32"/>
          <w:u w:val="none"/>
          <w:lang w:eastAsia="zh-CN"/>
        </w:rPr>
        <w:fldChar w:fldCharType="separate"/>
      </w:r>
      <w:r>
        <w:rPr>
          <w:rFonts w:hint="default" w:ascii="仿宋_GB2312" w:hAnsi="仿宋_GB2312" w:eastAsia="仿宋_GB2312"/>
          <w:b w:val="0"/>
          <w:i w:val="0"/>
          <w:color w:val="auto"/>
          <w:sz w:val="32"/>
          <w:u w:val="none"/>
          <w:lang w:eastAsia="zh-CN"/>
        </w:rPr>
        <w:t>1.申请投标企业资格申报表</w:t>
      </w:r>
      <w:r>
        <w:rPr>
          <w:rFonts w:hint="default" w:ascii="仿宋_GB2312" w:hAnsi="仿宋_GB2312" w:eastAsia="仿宋_GB2312"/>
          <w:b w:val="0"/>
          <w:i w:val="0"/>
          <w:color w:val="auto"/>
          <w:sz w:val="32"/>
          <w:u w:val="none"/>
          <w:lang w:eastAsia="zh-CN"/>
        </w:rPr>
        <w:fldChar w:fldCharType="end"/>
      </w:r>
    </w:p>
    <w:p>
      <w:pPr>
        <w:widowControl/>
        <w:wordWrap/>
        <w:autoSpaceDN w:val="0"/>
        <w:adjustRightInd/>
        <w:snapToGrid/>
        <w:spacing w:before="0" w:after="0" w:line="560" w:lineRule="exact"/>
        <w:ind w:left="0" w:leftChars="0" w:right="0" w:firstLine="0"/>
        <w:textAlignment w:val="auto"/>
        <w:outlineLvl w:val="9"/>
        <w:rPr>
          <w:rFonts w:hint="default" w:ascii="Times New Roman" w:hAnsi="宋体"/>
          <w:b w:val="0"/>
          <w:i w:val="0"/>
          <w:color w:val="auto"/>
          <w:sz w:val="21"/>
        </w:rPr>
      </w:pPr>
      <w:r>
        <w:rPr>
          <w:rFonts w:hint="default" w:ascii="\5 FAE8F6F96C59ED1" w:hAnsi="宋体"/>
          <w:b w:val="0"/>
          <w:i w:val="0"/>
          <w:color w:val="auto"/>
          <w:sz w:val="32"/>
        </w:rPr>
        <w:t xml:space="preserve">       </w:t>
      </w:r>
      <w:r>
        <w:rPr>
          <w:rFonts w:hint="default" w:ascii="仿宋_GB2312" w:hAnsi="仿宋_GB2312" w:eastAsia="仿宋_GB2312"/>
          <w:b w:val="0"/>
          <w:i w:val="0"/>
          <w:color w:val="auto"/>
          <w:sz w:val="32"/>
          <w:lang w:eastAsia="zh-CN"/>
        </w:rPr>
        <w:t xml:space="preserve">   </w:t>
      </w:r>
      <w:r>
        <w:rPr>
          <w:rFonts w:hint="default" w:ascii="仿宋_GB2312" w:hAnsi="仿宋_GB2312" w:eastAsia="仿宋_GB2312"/>
          <w:b w:val="0"/>
          <w:i w:val="0"/>
          <w:color w:val="auto"/>
          <w:sz w:val="32"/>
          <w:u w:val="none"/>
          <w:lang w:eastAsia="zh-CN"/>
        </w:rPr>
        <w:fldChar w:fldCharType="begin"/>
      </w:r>
      <w:r>
        <w:rPr>
          <w:rFonts w:hint="default" w:ascii="仿宋_GB2312" w:hAnsi="仿宋_GB2312" w:eastAsia="仿宋_GB2312"/>
          <w:b w:val="0"/>
          <w:i w:val="0"/>
          <w:color w:val="auto"/>
          <w:sz w:val="32"/>
          <w:u w:val="none"/>
          <w:lang w:eastAsia="zh-CN"/>
        </w:rPr>
        <w:instrText xml:space="preserve">HYPERLINK "http://www.mofcom.gov.cn/api-gateway/jpaas-web-server/front/document/download?fileUrl=YW5UzzlvCwcM/NHHX/tT6EHgAYL2sU0o0DwOSd3cLBnPZwGBy6PQ+xr0k2yQz/UjsFoJb/Wz0XiWA/spLdlxJH3zQMX4l7sj0Wd5oOrgpGQ3c0xeO/cKMqvv8oL4YiAefMggW/g3HJPDWVR9TIKy4Wpvedv4orDXRkGITvSPWqc=&amp;fileName=2.中标保证金及中标金电子化缴纳指引.wps"</w:instrText>
      </w:r>
      <w:r>
        <w:rPr>
          <w:rFonts w:hint="default" w:ascii="仿宋_GB2312" w:hAnsi="仿宋_GB2312" w:eastAsia="仿宋_GB2312"/>
          <w:b w:val="0"/>
          <w:i w:val="0"/>
          <w:color w:val="auto"/>
          <w:sz w:val="32"/>
          <w:u w:val="none"/>
          <w:lang w:eastAsia="zh-CN"/>
        </w:rPr>
        <w:fldChar w:fldCharType="separate"/>
      </w:r>
      <w:r>
        <w:rPr>
          <w:rFonts w:hint="default" w:ascii="仿宋_GB2312" w:hAnsi="仿宋_GB2312" w:eastAsia="仿宋_GB2312"/>
          <w:b w:val="0"/>
          <w:i w:val="0"/>
          <w:color w:val="auto"/>
          <w:sz w:val="32"/>
          <w:u w:val="none"/>
          <w:lang w:eastAsia="zh-CN"/>
        </w:rPr>
        <w:t>2.中标保证金及中标金电子化缴纳指引</w:t>
      </w:r>
      <w:r>
        <w:rPr>
          <w:rFonts w:hint="default" w:ascii="仿宋_GB2312" w:hAnsi="仿宋_GB2312" w:eastAsia="仿宋_GB2312"/>
          <w:b w:val="0"/>
          <w:i w:val="0"/>
          <w:color w:val="auto"/>
          <w:sz w:val="32"/>
          <w:u w:val="none"/>
          <w:lang w:eastAsia="zh-CN"/>
        </w:rPr>
        <w:fldChar w:fldCharType="end"/>
      </w:r>
    </w:p>
    <w:p>
      <w:pPr>
        <w:autoSpaceDN w:val="0"/>
        <w:ind w:firstLine="0"/>
        <w:rPr>
          <w:rFonts w:hint="default" w:ascii="Times New Roman" w:hAnsi="宋体"/>
          <w:b w:val="0"/>
          <w:i w:val="0"/>
          <w:color w:val="262626"/>
          <w:sz w:val="21"/>
        </w:rPr>
      </w:pPr>
      <w:r>
        <w:rPr>
          <w:rFonts w:hint="default" w:ascii="\5 FAE8F6F96C59ED1" w:hAnsi="宋体"/>
          <w:b w:val="0"/>
          <w:i w:val="0"/>
          <w:color w:val="262600"/>
          <w:sz w:val="32"/>
        </w:rPr>
        <w:t xml:space="preserve"> </w:t>
      </w:r>
    </w:p>
    <w:p>
      <w:pPr>
        <w:autoSpaceDN w:val="0"/>
        <w:ind w:firstLine="0"/>
        <w:rPr>
          <w:rFonts w:hint="default" w:ascii="Times New Roman" w:hAnsi="宋体"/>
          <w:b w:val="0"/>
          <w:i w:val="0"/>
          <w:color w:val="262626"/>
          <w:sz w:val="21"/>
        </w:rPr>
      </w:pPr>
      <w:r>
        <w:rPr>
          <w:rFonts w:hint="default" w:ascii="\5 FAE8F6F96C59ED1" w:hAnsi="宋体"/>
          <w:b w:val="0"/>
          <w:i w:val="0"/>
          <w:color w:val="262600"/>
          <w:sz w:val="32"/>
        </w:rPr>
        <w:t xml:space="preserve">              </w:t>
      </w:r>
    </w:p>
    <w:p>
      <w:pPr>
        <w:autoSpaceDN w:val="0"/>
        <w:ind w:firstLine="640"/>
        <w:jc w:val="right"/>
        <w:rPr>
          <w:rFonts w:hint="default" w:ascii="Times New Roman" w:hAnsi="宋体"/>
          <w:b w:val="0"/>
          <w:i w:val="0"/>
          <w:color w:val="262626"/>
          <w:sz w:val="21"/>
        </w:rPr>
      </w:pPr>
      <w:r>
        <w:rPr>
          <w:rFonts w:hint="default" w:ascii="\5 FAE8F6F96C59ED1" w:hAnsi="宋体"/>
          <w:b w:val="0"/>
          <w:i w:val="0"/>
          <w:color w:val="262600"/>
          <w:sz w:val="32"/>
        </w:rPr>
        <w:t xml:space="preserve">                    </w:t>
      </w:r>
      <w:r>
        <w:rPr>
          <w:rFonts w:hint="default" w:ascii="仿宋_GB2312" w:hAnsi="仿宋_GB2312" w:eastAsia="仿宋_GB2312"/>
          <w:b w:val="0"/>
          <w:i w:val="0"/>
          <w:color w:val="262600"/>
          <w:sz w:val="32"/>
          <w:lang w:eastAsia="zh-CN"/>
        </w:rPr>
        <w:t xml:space="preserve">          </w:t>
      </w:r>
      <w:r>
        <w:rPr>
          <w:rFonts w:hint="default" w:ascii="\5 FAE8F6F96C59ED1" w:hAnsi="宋体"/>
          <w:b w:val="0"/>
          <w:i w:val="0"/>
          <w:color w:val="262600"/>
          <w:sz w:val="32"/>
        </w:rPr>
        <w:t xml:space="preserve">                                                                                                                                                                                                                                                                         </w:t>
      </w:r>
      <w:r>
        <w:rPr>
          <w:rFonts w:hint="eastAsia" w:ascii="\5 FAE8F6F96C59ED1" w:hAnsi="宋体"/>
          <w:b w:val="0"/>
          <w:i w:val="0"/>
          <w:color w:val="262600"/>
          <w:sz w:val="32"/>
          <w:lang w:val="en-US" w:eastAsia="zh-CN"/>
        </w:rPr>
        <w:t xml:space="preserve">             </w:t>
      </w:r>
      <w:r>
        <w:rPr>
          <w:rFonts w:hint="default" w:ascii="仿宋_GB2312" w:hAnsi="仿宋_GB2312" w:eastAsia="仿宋_GB2312"/>
          <w:b w:val="0"/>
          <w:i w:val="0"/>
          <w:color w:val="262600"/>
          <w:sz w:val="32"/>
          <w:lang w:eastAsia="zh-CN"/>
        </w:rPr>
        <w:t>商务部</w:t>
      </w:r>
    </w:p>
    <w:p>
      <w:pPr>
        <w:autoSpaceDN w:val="0"/>
        <w:ind w:firstLine="640"/>
        <w:jc w:val="right"/>
        <w:rPr>
          <w:rFonts w:hint="default" w:ascii="仿宋_GB2312" w:hAnsi="仿宋_GB2312" w:eastAsia="仿宋_GB2312"/>
          <w:b w:val="0"/>
          <w:i w:val="0"/>
          <w:color w:val="262600"/>
          <w:sz w:val="32"/>
          <w:lang w:eastAsia="zh-CN"/>
        </w:rPr>
      </w:pPr>
      <w:r>
        <w:rPr>
          <w:rFonts w:hint="default" w:ascii="\5 FAE8F6F96C59ED1" w:hAnsi="宋体"/>
          <w:b w:val="0"/>
          <w:i w:val="0"/>
          <w:color w:val="262600"/>
          <w:sz w:val="32"/>
        </w:rPr>
        <w:t xml:space="preserve">                    202</w:t>
      </w:r>
      <w:r>
        <w:rPr>
          <w:rFonts w:hint="default" w:ascii="Times New Roman" w:hAnsi="宋体"/>
          <w:b w:val="0"/>
          <w:i w:val="0"/>
          <w:color w:val="262600"/>
          <w:sz w:val="32"/>
        </w:rPr>
        <w:t>4</w:t>
      </w:r>
      <w:r>
        <w:rPr>
          <w:rFonts w:hint="default" w:ascii="仿宋_GB2312" w:hAnsi="仿宋_GB2312" w:eastAsia="仿宋_GB2312"/>
          <w:b w:val="0"/>
          <w:i w:val="0"/>
          <w:color w:val="262600"/>
          <w:sz w:val="32"/>
          <w:lang w:eastAsia="zh-CN"/>
        </w:rPr>
        <w:t>年</w:t>
      </w:r>
      <w:r>
        <w:rPr>
          <w:rFonts w:hint="default" w:ascii="Times New Roman" w:hAnsi="宋体"/>
          <w:b w:val="0"/>
          <w:i w:val="0"/>
          <w:color w:val="262600"/>
          <w:sz w:val="32"/>
        </w:rPr>
        <w:t>11</w:t>
      </w:r>
      <w:r>
        <w:rPr>
          <w:rFonts w:hint="default" w:ascii="仿宋_GB2312" w:hAnsi="仿宋_GB2312" w:eastAsia="仿宋_GB2312"/>
          <w:b w:val="0"/>
          <w:i w:val="0"/>
          <w:color w:val="262600"/>
          <w:sz w:val="32"/>
          <w:lang w:eastAsia="zh-CN"/>
        </w:rPr>
        <w:t>月</w:t>
      </w:r>
      <w:r>
        <w:rPr>
          <w:rFonts w:hint="default" w:ascii="Times New Roman" w:hAnsi="宋体"/>
          <w:b w:val="0"/>
          <w:i w:val="0"/>
          <w:color w:val="262600"/>
          <w:sz w:val="32"/>
        </w:rPr>
        <w:t>28</w:t>
      </w:r>
      <w:r>
        <w:rPr>
          <w:rFonts w:hint="default" w:ascii="仿宋_GB2312" w:hAnsi="仿宋_GB2312" w:eastAsia="仿宋_GB2312"/>
          <w:b w:val="0"/>
          <w:i w:val="0"/>
          <w:color w:val="262600"/>
          <w:sz w:val="32"/>
          <w:lang w:eastAsia="zh-CN"/>
        </w:rPr>
        <w:t>日</w:t>
      </w:r>
    </w:p>
    <w:p>
      <w:pPr>
        <w:autoSpaceDN w:val="0"/>
        <w:ind w:firstLine="640"/>
        <w:jc w:val="right"/>
        <w:rPr>
          <w:rFonts w:hint="default" w:ascii="仿宋_GB2312" w:hAnsi="仿宋_GB2312" w:eastAsia="仿宋_GB2312"/>
          <w:b w:val="0"/>
          <w:i w:val="0"/>
          <w:color w:val="262600"/>
          <w:sz w:val="32"/>
          <w:lang w:eastAsia="zh-CN"/>
        </w:rPr>
      </w:pPr>
    </w:p>
    <w:p>
      <w:pPr>
        <w:autoSpaceDN w:val="0"/>
        <w:ind w:firstLine="640"/>
        <w:jc w:val="both"/>
        <w:rPr>
          <w:rFonts w:hint="default" w:ascii="仿宋_GB2312" w:hAnsi="仿宋_GB2312" w:eastAsia="仿宋_GB2312"/>
          <w:b w:val="0"/>
          <w:i w:val="0"/>
          <w:color w:val="262600"/>
          <w:sz w:val="32"/>
          <w:lang w:eastAsia="zh-CN"/>
        </w:rPr>
        <w:sectPr>
          <w:pgMar w:top="1440" w:right="1800" w:bottom="1440" w:left="1800" w:header="720" w:footer="720" w:gutter="0"/>
          <w:cols w:space="720" w:num="1"/>
        </w:sectPr>
      </w:pPr>
    </w:p>
    <w:p>
      <w:pPr>
        <w:rPr>
          <w:rFonts w:hint="default" w:ascii="Times New Roman" w:hAnsi="Times New Roman" w:eastAsia="黑体" w:cs="Times New Roman"/>
          <w:sz w:val="32"/>
          <w:szCs w:val="32"/>
          <w:highlight w:val="none"/>
          <w:lang w:bidi="ar-SA"/>
        </w:rPr>
      </w:pPr>
      <w:r>
        <w:rPr>
          <w:rFonts w:hint="default" w:ascii="Times New Roman" w:hAnsi="Times New Roman" w:eastAsia="黑体" w:cs="Times New Roman"/>
          <w:sz w:val="32"/>
          <w:szCs w:val="32"/>
          <w:highlight w:val="none"/>
          <w:lang w:eastAsia="zh-CN" w:bidi="ar-SA"/>
        </w:rPr>
        <w:t>附</w:t>
      </w:r>
      <w:r>
        <w:rPr>
          <w:rFonts w:hint="eastAsia" w:ascii="Times New Roman" w:hAnsi="Times New Roman" w:eastAsia="黑体" w:cs="Times New Roman"/>
          <w:sz w:val="32"/>
          <w:szCs w:val="32"/>
          <w:highlight w:val="none"/>
          <w:lang w:eastAsia="zh-CN" w:bidi="ar-SA"/>
        </w:rPr>
        <w:t>件</w:t>
      </w:r>
      <w:r>
        <w:rPr>
          <w:rFonts w:hint="default" w:ascii="Times New Roman" w:hAnsi="Times New Roman" w:eastAsia="黑体" w:cs="Times New Roman"/>
          <w:sz w:val="32"/>
          <w:szCs w:val="32"/>
          <w:highlight w:val="none"/>
          <w:lang w:bidi="ar-SA"/>
        </w:rPr>
        <w:t>1</w:t>
      </w:r>
    </w:p>
    <w:p>
      <w:pPr>
        <w:jc w:val="center"/>
        <w:rPr>
          <w:rFonts w:hint="default" w:ascii="Times New Roman" w:hAnsi="Times New Roman" w:eastAsia="宋体" w:cs="Times New Roman"/>
          <w:b/>
          <w:bCs/>
          <w:sz w:val="36"/>
          <w:szCs w:val="36"/>
          <w:highlight w:val="none"/>
          <w:lang w:bidi="ar-SA"/>
        </w:rPr>
      </w:pPr>
      <w:r>
        <w:rPr>
          <w:rFonts w:hint="default" w:ascii="Times New Roman" w:hAnsi="Times New Roman" w:eastAsia="方正小标宋简体" w:cs="Times New Roman"/>
          <w:b w:val="0"/>
          <w:bCs w:val="0"/>
          <w:sz w:val="36"/>
          <w:szCs w:val="36"/>
          <w:highlight w:val="none"/>
          <w:lang w:bidi="ar-SA"/>
        </w:rPr>
        <w:t>申请投标企业资格申报表</w:t>
      </w:r>
      <w:r>
        <w:rPr>
          <w:rFonts w:hint="default" w:ascii="Times New Roman" w:hAnsi="Times New Roman" w:eastAsia="宋体" w:cs="Times New Roman"/>
          <w:b/>
          <w:bCs/>
          <w:sz w:val="36"/>
          <w:szCs w:val="36"/>
          <w:highlight w:val="none"/>
          <w:lang w:bidi="ar-SA"/>
        </w:rPr>
        <w:t xml:space="preserve"> </w:t>
      </w:r>
    </w:p>
    <w:p>
      <w:pPr>
        <w:rPr>
          <w:rFonts w:hint="default" w:ascii="Times New Roman" w:hAnsi="Times New Roman" w:eastAsia="仿宋_GB2312" w:cs="Times New Roman"/>
          <w:szCs w:val="24"/>
          <w:highlight w:val="none"/>
          <w:lang w:bidi="ar-SA"/>
        </w:rPr>
      </w:pPr>
    </w:p>
    <w:p>
      <w:pPr>
        <w:rPr>
          <w:rFonts w:hint="default" w:ascii="Times New Roman" w:hAnsi="Times New Roman" w:eastAsia="仿宋_GB2312" w:cs="Times New Roman"/>
          <w:szCs w:val="24"/>
          <w:highlight w:val="none"/>
          <w:lang w:bidi="ar-SA"/>
        </w:rPr>
      </w:pPr>
      <w:r>
        <w:rPr>
          <w:rFonts w:hint="default" w:ascii="Times New Roman" w:hAnsi="Times New Roman" w:eastAsia="仿宋_GB2312" w:cs="Times New Roman"/>
          <w:szCs w:val="24"/>
          <w:highlight w:val="none"/>
          <w:lang w:bidi="ar-SA"/>
        </w:rPr>
        <w:t>商品名称：                                                                 数量单位：公斤   供货金额单位：万元   出口金额单位：万美元</w:t>
      </w:r>
    </w:p>
    <w:tbl>
      <w:tblPr>
        <w:tblW w:w="139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537"/>
        <w:gridCol w:w="1116"/>
        <w:gridCol w:w="1116"/>
        <w:gridCol w:w="1116"/>
        <w:gridCol w:w="1116"/>
        <w:gridCol w:w="1"/>
        <w:gridCol w:w="1254"/>
        <w:gridCol w:w="1116"/>
        <w:gridCol w:w="1116"/>
        <w:gridCol w:w="1056"/>
        <w:gridCol w:w="1177"/>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1" w:type="dxa"/>
            <w:gridSpan w:val="7"/>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r>
              <w:rPr>
                <w:rFonts w:hint="default" w:ascii="Times New Roman" w:hAnsi="Times New Roman" w:eastAsia="仿宋_GB2312" w:cs="Times New Roman"/>
                <w:szCs w:val="24"/>
                <w:highlight w:val="none"/>
                <w:lang w:bidi="ar-SA"/>
              </w:rPr>
              <w:t>企业名称：</w:t>
            </w:r>
          </w:p>
        </w:tc>
        <w:tc>
          <w:tcPr>
            <w:tcW w:w="6867" w:type="dxa"/>
            <w:gridSpan w:val="6"/>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r>
              <w:rPr>
                <w:rFonts w:hint="default" w:ascii="Times New Roman" w:hAnsi="Times New Roman" w:eastAsia="仿宋_GB2312" w:cs="Times New Roman"/>
                <w:szCs w:val="24"/>
                <w:highlight w:val="none"/>
                <w:lang w:bidi="ar-SA"/>
              </w:rPr>
              <w:t>13位代码：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1" w:type="dxa"/>
            <w:gridSpan w:val="7"/>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r>
              <w:rPr>
                <w:rFonts w:hint="default" w:ascii="Times New Roman" w:hAnsi="Times New Roman" w:eastAsia="仿宋_GB2312" w:cs="Times New Roman"/>
                <w:szCs w:val="24"/>
                <w:highlight w:val="none"/>
                <w:lang w:bidi="ar-SA"/>
              </w:rPr>
              <w:t>商会会员证号：</w:t>
            </w:r>
          </w:p>
        </w:tc>
        <w:tc>
          <w:tcPr>
            <w:tcW w:w="6867" w:type="dxa"/>
            <w:gridSpan w:val="6"/>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r>
              <w:rPr>
                <w:rFonts w:hint="default" w:ascii="Times New Roman" w:hAnsi="Times New Roman" w:eastAsia="仿宋_GB2312" w:cs="Times New Roman"/>
                <w:szCs w:val="24"/>
                <w:highlight w:val="none"/>
                <w:lang w:bidi="ar-SA"/>
              </w:rPr>
              <w:t>海关代码：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616" w:type="dxa"/>
            <w:gridSpan w:val="2"/>
            <w:tcBorders>
              <w:top w:val="single" w:color="auto" w:sz="4" w:space="0"/>
              <w:left w:val="single" w:color="auto" w:sz="4" w:space="0"/>
              <w:bottom w:val="single" w:color="auto" w:sz="4" w:space="0"/>
              <w:right w:val="single" w:color="auto" w:sz="4" w:space="0"/>
            </w:tcBorders>
            <w:vAlign w:val="top"/>
          </w:tcPr>
          <w:p>
            <w:pPr>
              <w:ind w:firstLine="0" w:firstLineChars="0"/>
              <w:rPr>
                <w:rFonts w:hint="default" w:ascii="Times New Roman" w:hAnsi="Times New Roman" w:eastAsia="仿宋_GB2312" w:cs="Times New Roman"/>
                <w:szCs w:val="24"/>
                <w:highlight w:val="none"/>
                <w:lang w:bidi="ar-SA"/>
              </w:rPr>
            </w:pPr>
            <w:r>
              <w:rPr>
                <w:rFonts w:hint="default" w:ascii="Times New Roman" w:hAnsi="Times New Roman" w:eastAsia="仿宋_GB2312" w:cs="Times New Roman"/>
                <w:szCs w:val="24"/>
                <w:highlight w:val="none"/>
                <w:lang w:val="en-US" w:eastAsia="zh-CN" w:bidi="ar-SA"/>
              </w:rPr>
              <w:t>202</w:t>
            </w:r>
            <w:r>
              <w:rPr>
                <w:rFonts w:hint="eastAsia" w:ascii="Times New Roman" w:hAnsi="Times New Roman" w:eastAsia="仿宋_GB2312" w:cs="Times New Roman"/>
                <w:szCs w:val="24"/>
                <w:highlight w:val="none"/>
                <w:lang w:val="en-US" w:eastAsia="zh-CN" w:bidi="ar-SA"/>
              </w:rPr>
              <w:t>2</w:t>
            </w:r>
            <w:r>
              <w:rPr>
                <w:rFonts w:hint="default" w:ascii="Times New Roman" w:hAnsi="Times New Roman" w:eastAsia="仿宋_GB2312" w:cs="Times New Roman"/>
                <w:szCs w:val="24"/>
                <w:highlight w:val="none"/>
                <w:lang w:bidi="ar-SA"/>
              </w:rPr>
              <w:t>年该商品</w:t>
            </w:r>
          </w:p>
        </w:tc>
        <w:tc>
          <w:tcPr>
            <w:tcW w:w="2232" w:type="dxa"/>
            <w:gridSpan w:val="2"/>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r>
              <w:rPr>
                <w:rFonts w:hint="default" w:ascii="Times New Roman" w:hAnsi="Times New Roman" w:eastAsia="仿宋_GB2312" w:cs="Times New Roman"/>
                <w:szCs w:val="24"/>
                <w:highlight w:val="none"/>
                <w:lang w:bidi="ar-SA"/>
              </w:rPr>
              <w:t>20</w:t>
            </w:r>
            <w:r>
              <w:rPr>
                <w:rFonts w:hint="default" w:ascii="Times New Roman" w:hAnsi="Times New Roman" w:eastAsia="仿宋_GB2312" w:cs="Times New Roman"/>
                <w:szCs w:val="24"/>
                <w:highlight w:val="none"/>
                <w:lang w:val="en-US" w:eastAsia="zh-CN" w:bidi="ar-SA"/>
              </w:rPr>
              <w:t>2</w:t>
            </w:r>
            <w:r>
              <w:rPr>
                <w:rFonts w:hint="eastAsia" w:ascii="Times New Roman" w:hAnsi="Times New Roman" w:eastAsia="仿宋_GB2312" w:cs="Times New Roman"/>
                <w:szCs w:val="24"/>
                <w:highlight w:val="none"/>
                <w:lang w:val="en-US" w:eastAsia="zh-CN" w:bidi="ar-SA"/>
              </w:rPr>
              <w:t>3</w:t>
            </w:r>
            <w:r>
              <w:rPr>
                <w:rFonts w:hint="default" w:ascii="Times New Roman" w:hAnsi="Times New Roman" w:eastAsia="仿宋_GB2312" w:cs="Times New Roman"/>
                <w:szCs w:val="24"/>
                <w:highlight w:val="none"/>
                <w:lang w:bidi="ar-SA"/>
              </w:rPr>
              <w:t>年该商品</w:t>
            </w:r>
          </w:p>
        </w:tc>
        <w:tc>
          <w:tcPr>
            <w:tcW w:w="2232" w:type="dxa"/>
            <w:gridSpan w:val="2"/>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r>
              <w:rPr>
                <w:rFonts w:hint="default" w:ascii="Times New Roman" w:hAnsi="Times New Roman" w:eastAsia="仿宋_GB2312" w:cs="Times New Roman"/>
                <w:szCs w:val="24"/>
                <w:highlight w:val="none"/>
                <w:lang w:bidi="ar-SA"/>
              </w:rPr>
              <w:t>20</w:t>
            </w:r>
            <w:r>
              <w:rPr>
                <w:rFonts w:hint="default" w:ascii="Times New Roman" w:hAnsi="Times New Roman" w:eastAsia="仿宋_GB2312" w:cs="Times New Roman"/>
                <w:szCs w:val="24"/>
                <w:highlight w:val="none"/>
                <w:lang w:val="en-US" w:eastAsia="zh-CN" w:bidi="ar-SA"/>
              </w:rPr>
              <w:t>2</w:t>
            </w:r>
            <w:r>
              <w:rPr>
                <w:rFonts w:hint="eastAsia" w:ascii="Times New Roman" w:hAnsi="Times New Roman" w:eastAsia="仿宋_GB2312" w:cs="Times New Roman"/>
                <w:szCs w:val="24"/>
                <w:highlight w:val="none"/>
                <w:lang w:val="en-US" w:eastAsia="zh-CN" w:bidi="ar-SA"/>
              </w:rPr>
              <w:t>4</w:t>
            </w:r>
            <w:r>
              <w:rPr>
                <w:rFonts w:hint="default" w:ascii="Times New Roman" w:hAnsi="Times New Roman" w:eastAsia="仿宋_GB2312" w:cs="Times New Roman"/>
                <w:szCs w:val="24"/>
                <w:highlight w:val="none"/>
                <w:lang w:bidi="ar-SA"/>
              </w:rPr>
              <w:t>年1</w:t>
            </w:r>
            <w:r>
              <w:rPr>
                <w:rFonts w:hint="default" w:eastAsia="仿宋_GB2312" w:cs="Times New Roman"/>
                <w:szCs w:val="24"/>
                <w:highlight w:val="none"/>
                <w:lang w:bidi="ar-SA"/>
              </w:rPr>
              <w:t>—</w:t>
            </w:r>
            <w:r>
              <w:rPr>
                <w:rFonts w:hint="default" w:ascii="Times New Roman" w:hAnsi="Times New Roman" w:eastAsia="仿宋_GB2312" w:cs="Times New Roman"/>
                <w:szCs w:val="24"/>
                <w:highlight w:val="none"/>
                <w:lang w:bidi="ar-SA"/>
              </w:rPr>
              <w:t>9月该商品</w:t>
            </w:r>
          </w:p>
        </w:tc>
        <w:tc>
          <w:tcPr>
            <w:tcW w:w="2371" w:type="dxa"/>
            <w:gridSpan w:val="3"/>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r>
              <w:rPr>
                <w:rFonts w:hint="default" w:ascii="Times New Roman" w:hAnsi="Times New Roman" w:eastAsia="仿宋_GB2312" w:cs="Times New Roman"/>
                <w:szCs w:val="24"/>
                <w:highlight w:val="none"/>
                <w:lang w:bidi="ar-SA"/>
              </w:rPr>
              <w:t>20</w:t>
            </w:r>
            <w:r>
              <w:rPr>
                <w:rFonts w:hint="default" w:ascii="Times New Roman" w:hAnsi="Times New Roman" w:eastAsia="仿宋_GB2312" w:cs="Times New Roman"/>
                <w:szCs w:val="24"/>
                <w:highlight w:val="none"/>
                <w:lang w:val="en-US" w:eastAsia="zh-CN" w:bidi="ar-SA"/>
              </w:rPr>
              <w:t>2</w:t>
            </w:r>
            <w:r>
              <w:rPr>
                <w:rFonts w:hint="eastAsia" w:ascii="Times New Roman" w:hAnsi="Times New Roman" w:eastAsia="仿宋_GB2312" w:cs="Times New Roman"/>
                <w:szCs w:val="24"/>
                <w:highlight w:val="none"/>
                <w:lang w:val="en-US" w:eastAsia="zh-CN" w:bidi="ar-SA"/>
              </w:rPr>
              <w:t>2</w:t>
            </w:r>
            <w:r>
              <w:rPr>
                <w:rFonts w:hint="default" w:ascii="Times New Roman" w:hAnsi="Times New Roman" w:eastAsia="仿宋_GB2312" w:cs="Times New Roman"/>
                <w:szCs w:val="24"/>
                <w:highlight w:val="none"/>
                <w:lang w:bidi="ar-SA"/>
              </w:rPr>
              <w:t>年该商品</w:t>
            </w:r>
          </w:p>
        </w:tc>
        <w:tc>
          <w:tcPr>
            <w:tcW w:w="2172" w:type="dxa"/>
            <w:gridSpan w:val="2"/>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r>
              <w:rPr>
                <w:rFonts w:hint="default" w:ascii="Times New Roman" w:hAnsi="Times New Roman" w:eastAsia="仿宋_GB2312" w:cs="Times New Roman"/>
                <w:szCs w:val="24"/>
                <w:highlight w:val="none"/>
                <w:lang w:bidi="ar-SA"/>
              </w:rPr>
              <w:t>20</w:t>
            </w:r>
            <w:r>
              <w:rPr>
                <w:rFonts w:hint="default" w:ascii="Times New Roman" w:hAnsi="Times New Roman" w:eastAsia="仿宋_GB2312" w:cs="Times New Roman"/>
                <w:szCs w:val="24"/>
                <w:highlight w:val="none"/>
                <w:lang w:val="en-US" w:eastAsia="zh-CN" w:bidi="ar-SA"/>
              </w:rPr>
              <w:t>2</w:t>
            </w:r>
            <w:r>
              <w:rPr>
                <w:rFonts w:hint="eastAsia" w:ascii="Times New Roman" w:hAnsi="Times New Roman" w:eastAsia="仿宋_GB2312" w:cs="Times New Roman"/>
                <w:szCs w:val="24"/>
                <w:highlight w:val="none"/>
                <w:lang w:val="en-US" w:eastAsia="zh-CN" w:bidi="ar-SA"/>
              </w:rPr>
              <w:t>3</w:t>
            </w:r>
            <w:r>
              <w:rPr>
                <w:rFonts w:hint="default" w:ascii="Times New Roman" w:hAnsi="Times New Roman" w:eastAsia="仿宋_GB2312" w:cs="Times New Roman"/>
                <w:szCs w:val="24"/>
                <w:highlight w:val="none"/>
                <w:lang w:bidi="ar-SA"/>
              </w:rPr>
              <w:t>年该商品</w:t>
            </w:r>
          </w:p>
        </w:tc>
        <w:tc>
          <w:tcPr>
            <w:tcW w:w="2325" w:type="dxa"/>
            <w:gridSpan w:val="2"/>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r>
              <w:rPr>
                <w:rFonts w:hint="default" w:ascii="Times New Roman" w:hAnsi="Times New Roman" w:eastAsia="仿宋_GB2312" w:cs="Times New Roman"/>
                <w:szCs w:val="24"/>
                <w:highlight w:val="none"/>
                <w:lang w:bidi="ar-SA"/>
              </w:rPr>
              <w:t>202</w:t>
            </w:r>
            <w:r>
              <w:rPr>
                <w:rFonts w:hint="eastAsia" w:ascii="Times New Roman" w:hAnsi="Times New Roman" w:eastAsia="仿宋_GB2312" w:cs="Times New Roman"/>
                <w:szCs w:val="24"/>
                <w:highlight w:val="none"/>
                <w:lang w:val="en-US" w:eastAsia="zh-CN" w:bidi="ar-SA"/>
              </w:rPr>
              <w:t>4</w:t>
            </w:r>
            <w:r>
              <w:rPr>
                <w:rFonts w:hint="default" w:ascii="Times New Roman" w:hAnsi="Times New Roman" w:eastAsia="仿宋_GB2312" w:cs="Times New Roman"/>
                <w:szCs w:val="24"/>
                <w:highlight w:val="none"/>
                <w:lang w:bidi="ar-SA"/>
              </w:rPr>
              <w:t>年1</w:t>
            </w:r>
            <w:r>
              <w:rPr>
                <w:rFonts w:hint="default" w:eastAsia="仿宋_GB2312" w:cs="Times New Roman"/>
                <w:szCs w:val="24"/>
                <w:highlight w:val="none"/>
                <w:lang w:bidi="ar-SA"/>
              </w:rPr>
              <w:t>—</w:t>
            </w:r>
            <w:r>
              <w:rPr>
                <w:rFonts w:hint="eastAsia" w:ascii="Times New Roman" w:hAnsi="Times New Roman" w:eastAsia="仿宋_GB2312" w:cs="Times New Roman"/>
                <w:szCs w:val="24"/>
                <w:highlight w:val="none"/>
                <w:lang w:val="en-US" w:eastAsia="zh-CN" w:bidi="ar-SA"/>
              </w:rPr>
              <w:t>9</w:t>
            </w:r>
            <w:r>
              <w:rPr>
                <w:rFonts w:hint="default" w:ascii="Times New Roman" w:hAnsi="Times New Roman" w:eastAsia="仿宋_GB2312" w:cs="Times New Roman"/>
                <w:szCs w:val="24"/>
                <w:highlight w:val="none"/>
                <w:lang w:bidi="ar-SA"/>
              </w:rPr>
              <w:t>月该商品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107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4"/>
                <w:highlight w:val="none"/>
                <w:lang w:bidi="ar-SA"/>
              </w:rPr>
            </w:pPr>
            <w:r>
              <w:rPr>
                <w:rFonts w:hint="default" w:ascii="Times New Roman" w:hAnsi="Times New Roman" w:eastAsia="仿宋_GB2312" w:cs="Times New Roman"/>
                <w:szCs w:val="24"/>
                <w:highlight w:val="none"/>
                <w:lang w:bidi="ar-SA"/>
              </w:rPr>
              <w:t>出口数量</w:t>
            </w:r>
          </w:p>
        </w:tc>
        <w:tc>
          <w:tcPr>
            <w:tcW w:w="153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4"/>
                <w:highlight w:val="none"/>
                <w:lang w:bidi="ar-SA"/>
              </w:rPr>
            </w:pPr>
            <w:r>
              <w:rPr>
                <w:rFonts w:hint="default" w:ascii="Times New Roman" w:hAnsi="Times New Roman" w:eastAsia="仿宋_GB2312" w:cs="Times New Roman"/>
                <w:szCs w:val="24"/>
                <w:highlight w:val="none"/>
                <w:lang w:bidi="ar-SA"/>
              </w:rPr>
              <w:t>出口金额</w:t>
            </w:r>
          </w:p>
        </w:tc>
        <w:tc>
          <w:tcPr>
            <w:tcW w:w="11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4"/>
                <w:highlight w:val="none"/>
                <w:lang w:bidi="ar-SA"/>
              </w:rPr>
            </w:pPr>
            <w:r>
              <w:rPr>
                <w:rFonts w:hint="default" w:ascii="Times New Roman" w:hAnsi="Times New Roman" w:eastAsia="仿宋_GB2312" w:cs="Times New Roman"/>
                <w:szCs w:val="24"/>
                <w:highlight w:val="none"/>
                <w:lang w:bidi="ar-SA"/>
              </w:rPr>
              <w:t>出口数量</w:t>
            </w:r>
          </w:p>
        </w:tc>
        <w:tc>
          <w:tcPr>
            <w:tcW w:w="11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4"/>
                <w:highlight w:val="none"/>
                <w:lang w:bidi="ar-SA"/>
              </w:rPr>
            </w:pPr>
            <w:r>
              <w:rPr>
                <w:rFonts w:hint="default" w:ascii="Times New Roman" w:hAnsi="Times New Roman" w:eastAsia="仿宋_GB2312" w:cs="Times New Roman"/>
                <w:szCs w:val="24"/>
                <w:highlight w:val="none"/>
                <w:lang w:bidi="ar-SA"/>
              </w:rPr>
              <w:t>出口金额</w:t>
            </w:r>
          </w:p>
        </w:tc>
        <w:tc>
          <w:tcPr>
            <w:tcW w:w="11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4"/>
                <w:highlight w:val="none"/>
                <w:lang w:bidi="ar-SA"/>
              </w:rPr>
            </w:pPr>
            <w:r>
              <w:rPr>
                <w:rFonts w:hint="default" w:ascii="Times New Roman" w:hAnsi="Times New Roman" w:eastAsia="仿宋_GB2312" w:cs="Times New Roman"/>
                <w:szCs w:val="24"/>
                <w:highlight w:val="none"/>
                <w:lang w:bidi="ar-SA"/>
              </w:rPr>
              <w:t>出口数量</w:t>
            </w:r>
          </w:p>
        </w:tc>
        <w:tc>
          <w:tcPr>
            <w:tcW w:w="11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4"/>
                <w:highlight w:val="none"/>
                <w:lang w:bidi="ar-SA"/>
              </w:rPr>
            </w:pPr>
            <w:r>
              <w:rPr>
                <w:rFonts w:hint="default" w:ascii="Times New Roman" w:hAnsi="Times New Roman" w:eastAsia="仿宋_GB2312" w:cs="Times New Roman"/>
                <w:szCs w:val="24"/>
                <w:highlight w:val="none"/>
                <w:lang w:bidi="ar-SA"/>
              </w:rPr>
              <w:t>出口金额</w:t>
            </w:r>
          </w:p>
        </w:tc>
        <w:tc>
          <w:tcPr>
            <w:tcW w:w="1255"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4"/>
                <w:highlight w:val="none"/>
                <w:lang w:bidi="ar-SA"/>
              </w:rPr>
            </w:pPr>
            <w:r>
              <w:rPr>
                <w:rFonts w:hint="default" w:ascii="Times New Roman" w:hAnsi="Times New Roman" w:eastAsia="仿宋_GB2312" w:cs="Times New Roman"/>
                <w:szCs w:val="24"/>
                <w:highlight w:val="none"/>
                <w:lang w:bidi="ar-SA"/>
              </w:rPr>
              <w:t>供货数量</w:t>
            </w:r>
          </w:p>
        </w:tc>
        <w:tc>
          <w:tcPr>
            <w:tcW w:w="11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4"/>
                <w:highlight w:val="none"/>
                <w:lang w:bidi="ar-SA"/>
              </w:rPr>
            </w:pPr>
            <w:r>
              <w:rPr>
                <w:rFonts w:hint="default" w:ascii="Times New Roman" w:hAnsi="Times New Roman" w:eastAsia="仿宋_GB2312" w:cs="Times New Roman"/>
                <w:szCs w:val="24"/>
                <w:highlight w:val="none"/>
                <w:lang w:bidi="ar-SA"/>
              </w:rPr>
              <w:t>供货金额</w:t>
            </w:r>
          </w:p>
        </w:tc>
        <w:tc>
          <w:tcPr>
            <w:tcW w:w="11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4"/>
                <w:highlight w:val="none"/>
                <w:lang w:bidi="ar-SA"/>
              </w:rPr>
            </w:pPr>
            <w:r>
              <w:rPr>
                <w:rFonts w:hint="default" w:ascii="Times New Roman" w:hAnsi="Times New Roman" w:eastAsia="仿宋_GB2312" w:cs="Times New Roman"/>
                <w:szCs w:val="24"/>
                <w:highlight w:val="none"/>
                <w:lang w:bidi="ar-SA"/>
              </w:rPr>
              <w:t>供货数量</w:t>
            </w:r>
          </w:p>
        </w:tc>
        <w:tc>
          <w:tcPr>
            <w:tcW w:w="105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4"/>
                <w:highlight w:val="none"/>
                <w:lang w:bidi="ar-SA"/>
              </w:rPr>
            </w:pPr>
            <w:r>
              <w:rPr>
                <w:rFonts w:hint="default" w:ascii="Times New Roman" w:hAnsi="Times New Roman" w:eastAsia="仿宋_GB2312" w:cs="Times New Roman"/>
                <w:szCs w:val="24"/>
                <w:highlight w:val="none"/>
                <w:lang w:bidi="ar-SA"/>
              </w:rPr>
              <w:t>供货金额</w:t>
            </w:r>
          </w:p>
        </w:tc>
        <w:tc>
          <w:tcPr>
            <w:tcW w:w="117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4"/>
                <w:highlight w:val="none"/>
                <w:lang w:bidi="ar-SA"/>
              </w:rPr>
            </w:pPr>
            <w:r>
              <w:rPr>
                <w:rFonts w:hint="default" w:ascii="Times New Roman" w:hAnsi="Times New Roman" w:eastAsia="仿宋_GB2312" w:cs="Times New Roman"/>
                <w:szCs w:val="24"/>
                <w:highlight w:val="none"/>
                <w:lang w:bidi="ar-SA"/>
              </w:rPr>
              <w:t>供货数量</w:t>
            </w:r>
          </w:p>
        </w:tc>
        <w:tc>
          <w:tcPr>
            <w:tcW w:w="114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4"/>
                <w:highlight w:val="none"/>
                <w:lang w:bidi="ar-SA"/>
              </w:rPr>
            </w:pPr>
            <w:r>
              <w:rPr>
                <w:rFonts w:hint="default" w:ascii="Times New Roman" w:hAnsi="Times New Roman" w:eastAsia="仿宋_GB2312" w:cs="Times New Roman"/>
                <w:szCs w:val="24"/>
                <w:highlight w:val="none"/>
                <w:lang w:bidi="ar-SA"/>
              </w:rPr>
              <w:t>供货金额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79"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p>
        </w:tc>
        <w:tc>
          <w:tcPr>
            <w:tcW w:w="1537"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p>
        </w:tc>
        <w:tc>
          <w:tcPr>
            <w:tcW w:w="1116"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p>
        </w:tc>
        <w:tc>
          <w:tcPr>
            <w:tcW w:w="1116"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p>
        </w:tc>
        <w:tc>
          <w:tcPr>
            <w:tcW w:w="1116"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p>
        </w:tc>
        <w:tc>
          <w:tcPr>
            <w:tcW w:w="1116"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p>
        </w:tc>
        <w:tc>
          <w:tcPr>
            <w:tcW w:w="1255" w:type="dxa"/>
            <w:gridSpan w:val="2"/>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p>
        </w:tc>
        <w:tc>
          <w:tcPr>
            <w:tcW w:w="1116"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p>
        </w:tc>
        <w:tc>
          <w:tcPr>
            <w:tcW w:w="1116"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p>
        </w:tc>
        <w:tc>
          <w:tcPr>
            <w:tcW w:w="1056"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p>
        </w:tc>
        <w:tc>
          <w:tcPr>
            <w:tcW w:w="1177"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p>
        </w:tc>
        <w:tc>
          <w:tcPr>
            <w:tcW w:w="1148"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79"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p>
        </w:tc>
        <w:tc>
          <w:tcPr>
            <w:tcW w:w="1537"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p>
        </w:tc>
        <w:tc>
          <w:tcPr>
            <w:tcW w:w="1116"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p>
        </w:tc>
        <w:tc>
          <w:tcPr>
            <w:tcW w:w="1116"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p>
        </w:tc>
        <w:tc>
          <w:tcPr>
            <w:tcW w:w="1116"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p>
        </w:tc>
        <w:tc>
          <w:tcPr>
            <w:tcW w:w="1116"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p>
        </w:tc>
        <w:tc>
          <w:tcPr>
            <w:tcW w:w="1255" w:type="dxa"/>
            <w:gridSpan w:val="2"/>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p>
        </w:tc>
        <w:tc>
          <w:tcPr>
            <w:tcW w:w="1116"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p>
        </w:tc>
        <w:tc>
          <w:tcPr>
            <w:tcW w:w="1116"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p>
        </w:tc>
        <w:tc>
          <w:tcPr>
            <w:tcW w:w="1056"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p>
        </w:tc>
        <w:tc>
          <w:tcPr>
            <w:tcW w:w="1177"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p>
        </w:tc>
        <w:tc>
          <w:tcPr>
            <w:tcW w:w="1148"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79"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p>
        </w:tc>
        <w:tc>
          <w:tcPr>
            <w:tcW w:w="1537"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p>
        </w:tc>
        <w:tc>
          <w:tcPr>
            <w:tcW w:w="1116"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p>
        </w:tc>
        <w:tc>
          <w:tcPr>
            <w:tcW w:w="1116"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p>
        </w:tc>
        <w:tc>
          <w:tcPr>
            <w:tcW w:w="1116"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p>
        </w:tc>
        <w:tc>
          <w:tcPr>
            <w:tcW w:w="1116"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p>
        </w:tc>
        <w:tc>
          <w:tcPr>
            <w:tcW w:w="1255" w:type="dxa"/>
            <w:gridSpan w:val="2"/>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p>
        </w:tc>
        <w:tc>
          <w:tcPr>
            <w:tcW w:w="1116"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p>
        </w:tc>
        <w:tc>
          <w:tcPr>
            <w:tcW w:w="1116"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p>
        </w:tc>
        <w:tc>
          <w:tcPr>
            <w:tcW w:w="1056"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p>
        </w:tc>
        <w:tc>
          <w:tcPr>
            <w:tcW w:w="1177"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p>
        </w:tc>
        <w:tc>
          <w:tcPr>
            <w:tcW w:w="1148"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2616" w:type="dxa"/>
            <w:gridSpan w:val="2"/>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r>
              <w:rPr>
                <w:rFonts w:hint="default" w:ascii="Times New Roman" w:hAnsi="Times New Roman" w:eastAsia="仿宋_GB2312" w:cs="Times New Roman"/>
                <w:szCs w:val="24"/>
                <w:highlight w:val="none"/>
                <w:lang w:bidi="ar-SA"/>
              </w:rPr>
              <w:t>企业填表人</w:t>
            </w:r>
          </w:p>
        </w:tc>
        <w:tc>
          <w:tcPr>
            <w:tcW w:w="5719" w:type="dxa"/>
            <w:gridSpan w:val="6"/>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p>
        </w:tc>
        <w:tc>
          <w:tcPr>
            <w:tcW w:w="5613" w:type="dxa"/>
            <w:gridSpan w:val="5"/>
            <w:vMerge w:val="restart"/>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r>
              <w:rPr>
                <w:rFonts w:hint="default" w:ascii="Times New Roman" w:hAnsi="Times New Roman" w:eastAsia="仿宋_GB2312" w:cs="Times New Roman"/>
                <w:szCs w:val="24"/>
                <w:highlight w:val="none"/>
                <w:lang w:bidi="ar-SA"/>
              </w:rPr>
              <w:t>企业公章</w:t>
            </w:r>
          </w:p>
          <w:p>
            <w:pPr>
              <w:rPr>
                <w:rFonts w:hint="default" w:ascii="Times New Roman" w:hAnsi="Times New Roman" w:eastAsia="仿宋_GB2312" w:cs="Times New Roman"/>
                <w:szCs w:val="24"/>
                <w:highlight w:val="none"/>
                <w:lang w:bidi="ar-SA"/>
              </w:rPr>
            </w:pPr>
          </w:p>
          <w:p>
            <w:pPr>
              <w:rPr>
                <w:rFonts w:hint="default" w:ascii="Times New Roman" w:hAnsi="Times New Roman" w:eastAsia="仿宋_GB2312" w:cs="Times New Roman"/>
                <w:szCs w:val="24"/>
                <w:highlight w:val="none"/>
                <w:lang w:bidi="ar-SA"/>
              </w:rPr>
            </w:pPr>
            <w:r>
              <w:rPr>
                <w:rFonts w:hint="default" w:ascii="Times New Roman" w:hAnsi="Times New Roman" w:eastAsia="仿宋_GB2312" w:cs="Times New Roman"/>
                <w:szCs w:val="24"/>
                <w:highlight w:val="none"/>
                <w:lang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616" w:type="dxa"/>
            <w:gridSpan w:val="2"/>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r>
              <w:rPr>
                <w:rFonts w:hint="default" w:ascii="Times New Roman" w:hAnsi="Times New Roman" w:eastAsia="仿宋_GB2312" w:cs="Times New Roman"/>
                <w:szCs w:val="24"/>
                <w:highlight w:val="none"/>
                <w:lang w:bidi="ar-SA"/>
              </w:rPr>
              <w:t>联系电话</w:t>
            </w:r>
          </w:p>
        </w:tc>
        <w:tc>
          <w:tcPr>
            <w:tcW w:w="5719" w:type="dxa"/>
            <w:gridSpan w:val="6"/>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p>
        </w:tc>
        <w:tc>
          <w:tcPr>
            <w:tcW w:w="5613"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616" w:type="dxa"/>
            <w:gridSpan w:val="2"/>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r>
              <w:rPr>
                <w:rFonts w:hint="default" w:ascii="Times New Roman" w:hAnsi="Times New Roman" w:eastAsia="仿宋_GB2312" w:cs="Times New Roman"/>
                <w:szCs w:val="24"/>
                <w:highlight w:val="none"/>
                <w:lang w:bidi="ar-SA"/>
              </w:rPr>
              <w:t>企业地址</w:t>
            </w:r>
          </w:p>
        </w:tc>
        <w:tc>
          <w:tcPr>
            <w:tcW w:w="5719" w:type="dxa"/>
            <w:gridSpan w:val="6"/>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Cs w:val="24"/>
                <w:highlight w:val="none"/>
                <w:lang w:bidi="ar-SA"/>
              </w:rPr>
            </w:pPr>
          </w:p>
        </w:tc>
        <w:tc>
          <w:tcPr>
            <w:tcW w:w="5613"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szCs w:val="24"/>
                <w:highlight w:val="none"/>
                <w:lang w:bidi="ar-SA"/>
              </w:rPr>
            </w:pPr>
          </w:p>
        </w:tc>
      </w:tr>
    </w:tbl>
    <w:p>
      <w:pPr>
        <w:rPr>
          <w:rFonts w:hint="default" w:ascii="Times New Roman" w:hAnsi="Times New Roman" w:eastAsia="仿宋_GB2312" w:cs="Times New Roman"/>
          <w:szCs w:val="24"/>
          <w:highlight w:val="none"/>
          <w:lang w:bidi="ar-SA"/>
        </w:rPr>
      </w:pPr>
      <w:r>
        <w:rPr>
          <w:rFonts w:hint="default" w:ascii="Times New Roman" w:hAnsi="Times New Roman" w:eastAsia="仿宋_GB2312" w:cs="Times New Roman"/>
          <w:szCs w:val="24"/>
          <w:highlight w:val="none"/>
          <w:lang w:bidi="ar-SA"/>
        </w:rPr>
        <w:t>注：1.出口数量、出口金额须按海关统计填写。</w:t>
      </w:r>
    </w:p>
    <w:p>
      <w:pPr>
        <w:ind w:firstLine="420" w:firstLineChars="200"/>
        <w:rPr>
          <w:rFonts w:hint="default" w:ascii="Times New Roman" w:hAnsi="Times New Roman" w:eastAsia="仿宋_GB2312" w:cs="Times New Roman"/>
          <w:szCs w:val="24"/>
          <w:highlight w:val="none"/>
          <w:lang w:bidi="ar-SA"/>
        </w:rPr>
      </w:pPr>
      <w:r>
        <w:rPr>
          <w:rFonts w:hint="default" w:ascii="Times New Roman" w:hAnsi="Times New Roman" w:eastAsia="仿宋_GB2312" w:cs="Times New Roman"/>
          <w:szCs w:val="24"/>
          <w:highlight w:val="none"/>
          <w:lang w:bidi="ar-SA"/>
        </w:rPr>
        <w:t>2.出口供货数量、供货金额须凭增值税发票填写。</w:t>
      </w:r>
    </w:p>
    <w:p>
      <w:pPr>
        <w:autoSpaceDN w:val="0"/>
        <w:jc w:val="both"/>
        <w:rPr>
          <w:rFonts w:hint="default" w:ascii="仿宋_GB2312" w:hAnsi="仿宋_GB2312" w:eastAsia="仿宋_GB2312"/>
          <w:b w:val="0"/>
          <w:i w:val="0"/>
          <w:color w:val="262600"/>
          <w:sz w:val="32"/>
          <w:lang w:eastAsia="zh-CN"/>
        </w:rPr>
      </w:pPr>
    </w:p>
    <w:p/>
    <w:p/>
    <w:p/>
    <w:p/>
    <w:p>
      <w:pPr>
        <w:sectPr>
          <w:pgSz w:w="15840" w:h="12240" w:orient="landscape"/>
          <w:pgMar w:top="1800" w:right="1440" w:bottom="1800" w:left="1440" w:header="720" w:footer="720" w:gutter="0"/>
          <w:cols w:space="720" w:num="1"/>
        </w:sectPr>
      </w:pPr>
    </w:p>
    <w:p>
      <w:pPr>
        <w:widowControl w:val="0"/>
        <w:wordWrap/>
        <w:adjustRightInd/>
        <w:snapToGrid/>
        <w:textAlignment w:val="auto"/>
        <w:outlineLvl w:val="9"/>
        <w:rPr>
          <w:rFonts w:hint="default" w:ascii="Times New Roman" w:hAnsi="Times New Roman" w:eastAsia="黑体" w:cs="Times New Roman"/>
          <w:sz w:val="32"/>
          <w:szCs w:val="32"/>
          <w:highlight w:val="none"/>
          <w:lang w:bidi="ar-SA"/>
        </w:rPr>
      </w:pPr>
      <w:r>
        <w:rPr>
          <w:rFonts w:hint="default" w:ascii="Times New Roman" w:hAnsi="Times New Roman" w:eastAsia="黑体" w:cs="Times New Roman"/>
          <w:sz w:val="32"/>
          <w:szCs w:val="32"/>
          <w:highlight w:val="none"/>
          <w:lang w:eastAsia="zh-CN" w:bidi="ar-SA"/>
        </w:rPr>
        <w:t>附</w:t>
      </w:r>
      <w:r>
        <w:rPr>
          <w:rFonts w:hint="eastAsia" w:ascii="Times New Roman" w:hAnsi="Times New Roman" w:eastAsia="黑体" w:cs="Times New Roman"/>
          <w:sz w:val="32"/>
          <w:szCs w:val="32"/>
          <w:highlight w:val="none"/>
          <w:lang w:eastAsia="zh-CN" w:bidi="ar-SA"/>
        </w:rPr>
        <w:t>件</w:t>
      </w:r>
      <w:r>
        <w:rPr>
          <w:rFonts w:hint="default" w:ascii="Times New Roman" w:hAnsi="Times New Roman" w:eastAsia="黑体" w:cs="Times New Roman"/>
          <w:sz w:val="32"/>
          <w:szCs w:val="32"/>
          <w:highlight w:val="none"/>
          <w:lang w:bidi="ar-SA"/>
        </w:rPr>
        <w:t>2</w:t>
      </w:r>
    </w:p>
    <w:p>
      <w:pPr>
        <w:widowControl w:val="0"/>
        <w:wordWrap/>
        <w:adjustRightInd/>
        <w:snapToGrid/>
        <w:jc w:val="center"/>
        <w:textAlignment w:val="auto"/>
        <w:outlineLvl w:val="9"/>
        <w:rPr>
          <w:rFonts w:hint="default" w:ascii="Times New Roman" w:hAnsi="Times New Roman" w:eastAsia="宋体" w:cs="Times New Roman"/>
          <w:b/>
          <w:sz w:val="36"/>
          <w:szCs w:val="36"/>
          <w:highlight w:val="none"/>
          <w:lang w:bidi="ar-SA"/>
        </w:rPr>
      </w:pPr>
    </w:p>
    <w:p>
      <w:pPr>
        <w:widowControl w:val="0"/>
        <w:wordWrap/>
        <w:adjustRightInd/>
        <w:snapToGrid/>
        <w:jc w:val="center"/>
        <w:textAlignment w:val="auto"/>
        <w:outlineLvl w:val="9"/>
        <w:rPr>
          <w:rFonts w:hint="default" w:ascii="Times New Roman" w:hAnsi="Times New Roman" w:eastAsia="方正小标宋简体" w:cs="Times New Roman"/>
          <w:b w:val="0"/>
          <w:bCs/>
          <w:sz w:val="36"/>
          <w:szCs w:val="36"/>
          <w:highlight w:val="none"/>
          <w:lang w:bidi="ar-SA"/>
        </w:rPr>
      </w:pPr>
      <w:r>
        <w:rPr>
          <w:rFonts w:hint="default" w:ascii="Times New Roman" w:hAnsi="Times New Roman" w:eastAsia="方正小标宋简体" w:cs="Times New Roman"/>
          <w:b w:val="0"/>
          <w:bCs/>
          <w:sz w:val="36"/>
          <w:szCs w:val="36"/>
          <w:highlight w:val="none"/>
          <w:lang w:bidi="ar-SA"/>
        </w:rPr>
        <w:t>中标保证金及中标金电子化缴纳指引</w:t>
      </w:r>
    </w:p>
    <w:p>
      <w:pPr>
        <w:widowControl w:val="0"/>
        <w:wordWrap/>
        <w:adjustRightInd/>
        <w:snapToGrid/>
        <w:textAlignment w:val="auto"/>
        <w:outlineLvl w:val="9"/>
        <w:rPr>
          <w:rFonts w:hint="default" w:ascii="Times New Roman" w:hAnsi="Times New Roman" w:cs="Times New Roman"/>
          <w:sz w:val="40"/>
          <w:szCs w:val="40"/>
          <w:highlight w:val="none"/>
          <w:lang w:bidi="ar-SA"/>
        </w:rPr>
      </w:pPr>
    </w:p>
    <w:p>
      <w:pPr>
        <w:widowControl w:val="0"/>
        <w:wordWrap/>
        <w:adjustRightInd/>
        <w:snapToGrid/>
        <w:ind w:firstLine="640" w:firstLineChars="200"/>
        <w:jc w:val="both"/>
        <w:textAlignment w:val="auto"/>
        <w:outlineLvl w:val="9"/>
        <w:rPr>
          <w:rFonts w:hint="default" w:ascii="Times New Roman" w:hAnsi="Times New Roman" w:eastAsia="仿宋_GB2312" w:cs="Times New Roman"/>
          <w:sz w:val="32"/>
          <w:szCs w:val="32"/>
          <w:highlight w:val="none"/>
          <w:lang w:bidi="ar-SA"/>
        </w:rPr>
      </w:pPr>
      <w:r>
        <w:rPr>
          <w:rFonts w:hint="default" w:ascii="Times New Roman" w:hAnsi="Times New Roman" w:eastAsia="仿宋_GB2312" w:cs="Times New Roman"/>
          <w:sz w:val="32"/>
          <w:szCs w:val="32"/>
          <w:highlight w:val="none"/>
          <w:lang w:bidi="ar-SA"/>
        </w:rPr>
        <w:t>一、企业需填写缴款专用Excel表格，表格中付款人名称、付款人手机号、合计金额、收费标准、收费数量、收费金额为必填项，表格填写完毕后发送至招标委员会专用邮箱</w:t>
      </w:r>
      <w:r>
        <w:rPr>
          <w:rFonts w:hint="default"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qingfangchu@mofcom.gov.cn。</w:t>
      </w:r>
    </w:p>
    <w:p>
      <w:pPr>
        <w:widowControl w:val="0"/>
        <w:wordWrap/>
        <w:adjustRightInd/>
        <w:snapToGrid/>
        <w:ind w:firstLine="640" w:firstLineChars="200"/>
        <w:textAlignment w:val="auto"/>
        <w:outlineLvl w:val="9"/>
        <w:rPr>
          <w:rFonts w:hint="default" w:ascii="Times New Roman" w:hAnsi="Times New Roman" w:eastAsia="仿宋_GB2312" w:cs="Times New Roman"/>
          <w:sz w:val="32"/>
          <w:szCs w:val="32"/>
          <w:highlight w:val="none"/>
          <w:lang w:bidi="ar-SA"/>
        </w:rPr>
      </w:pPr>
      <w:r>
        <w:rPr>
          <w:rFonts w:hint="default" w:ascii="Times New Roman" w:hAnsi="Times New Roman" w:eastAsia="仿宋_GB2312" w:cs="Times New Roman"/>
          <w:sz w:val="32"/>
          <w:szCs w:val="32"/>
          <w:highlight w:val="none"/>
          <w:lang w:bidi="ar-SA"/>
        </w:rPr>
        <w:t>二、招标委员会登陆财政部非税收入管理系统，根据企业填写的Excel表格内容生成缴款码，以短信形式发送至付款人手机。</w:t>
      </w:r>
    </w:p>
    <w:p>
      <w:pPr>
        <w:widowControl w:val="0"/>
        <w:wordWrap/>
        <w:adjustRightInd/>
        <w:snapToGrid/>
        <w:ind w:firstLine="640" w:firstLineChars="200"/>
        <w:textAlignment w:val="auto"/>
        <w:outlineLvl w:val="9"/>
        <w:rPr>
          <w:rFonts w:hint="default" w:ascii="Times New Roman" w:hAnsi="Times New Roman" w:eastAsia="仿宋_GB2312" w:cs="Times New Roman"/>
          <w:sz w:val="32"/>
          <w:szCs w:val="32"/>
          <w:highlight w:val="none"/>
          <w:lang w:bidi="ar-SA"/>
        </w:rPr>
      </w:pPr>
      <w:r>
        <w:rPr>
          <w:rFonts w:hint="default" w:ascii="Times New Roman" w:hAnsi="Times New Roman" w:eastAsia="仿宋_GB2312" w:cs="Times New Roman"/>
          <w:sz w:val="32"/>
          <w:szCs w:val="32"/>
          <w:highlight w:val="none"/>
          <w:lang w:bidi="ar-SA"/>
        </w:rPr>
        <w:t>三、企业凭招标委员会发送的缴款码，在财政部指定的12家代理银行缴费（柜台缴纳或网银缴纳）。财政部指定的12家代理银行为：工商银行、农业银行、中国银行、建设银行、交通银行、中信银行、光大银行、兴业银行、招商银行、华夏银行、邮储银行、平安银行。</w:t>
      </w:r>
    </w:p>
    <w:p>
      <w:pPr>
        <w:widowControl w:val="0"/>
        <w:wordWrap/>
        <w:adjustRightInd/>
        <w:snapToGrid/>
        <w:ind w:firstLine="640" w:firstLineChars="200"/>
        <w:textAlignment w:val="auto"/>
        <w:outlineLvl w:val="9"/>
        <w:rPr>
          <w:rFonts w:hint="default" w:ascii="Times New Roman" w:hAnsi="Times New Roman" w:eastAsia="仿宋_GB2312" w:cs="Times New Roman"/>
          <w:sz w:val="32"/>
          <w:szCs w:val="32"/>
          <w:highlight w:val="none"/>
          <w:lang w:bidi="ar-SA"/>
        </w:rPr>
      </w:pPr>
      <w:r>
        <w:rPr>
          <w:rFonts w:hint="default" w:ascii="Times New Roman" w:hAnsi="Times New Roman" w:eastAsia="仿宋_GB2312" w:cs="Times New Roman"/>
          <w:sz w:val="32"/>
          <w:szCs w:val="32"/>
          <w:highlight w:val="none"/>
          <w:lang w:bidi="ar-SA"/>
        </w:rPr>
        <w:t>四、选择网上银行缴款的，按以下程序操作（以工商银行网银为例）：登陆网银</w:t>
      </w:r>
      <w:r>
        <w:rPr>
          <w:rFonts w:hint="default" w:eastAsia="仿宋_GB2312" w:cs="Times New Roman"/>
          <w:sz w:val="32"/>
          <w:szCs w:val="32"/>
          <w:highlight w:val="none"/>
          <w:lang w:bidi="ar-SA"/>
        </w:rPr>
        <w:t>—</w:t>
      </w:r>
      <w:r>
        <w:rPr>
          <w:rFonts w:hint="default" w:ascii="Times New Roman" w:hAnsi="Times New Roman" w:eastAsia="仿宋_GB2312" w:cs="Times New Roman"/>
          <w:sz w:val="32"/>
          <w:szCs w:val="32"/>
          <w:highlight w:val="none"/>
          <w:lang w:bidi="ar-SA"/>
        </w:rPr>
        <w:t>选择“付款业务”</w:t>
      </w:r>
      <w:r>
        <w:rPr>
          <w:rFonts w:hint="default" w:eastAsia="仿宋_GB2312" w:cs="Times New Roman"/>
          <w:sz w:val="32"/>
          <w:szCs w:val="32"/>
          <w:highlight w:val="none"/>
          <w:lang w:bidi="ar-SA"/>
        </w:rPr>
        <w:t>—</w:t>
      </w:r>
      <w:r>
        <w:rPr>
          <w:rFonts w:hint="default" w:ascii="Times New Roman" w:hAnsi="Times New Roman" w:eastAsia="仿宋_GB2312" w:cs="Times New Roman"/>
          <w:sz w:val="32"/>
          <w:szCs w:val="32"/>
          <w:highlight w:val="none"/>
          <w:lang w:bidi="ar-SA"/>
        </w:rPr>
        <w:t>选择“在线缴费”</w:t>
      </w:r>
      <w:r>
        <w:rPr>
          <w:rFonts w:hint="default" w:eastAsia="仿宋_GB2312" w:cs="Times New Roman"/>
          <w:sz w:val="32"/>
          <w:szCs w:val="32"/>
          <w:highlight w:val="none"/>
          <w:lang w:bidi="ar-SA"/>
        </w:rPr>
        <w:t>—</w:t>
      </w:r>
      <w:r>
        <w:rPr>
          <w:rFonts w:hint="default" w:ascii="Times New Roman" w:hAnsi="Times New Roman" w:eastAsia="仿宋_GB2312" w:cs="Times New Roman"/>
          <w:sz w:val="32"/>
          <w:szCs w:val="32"/>
          <w:highlight w:val="none"/>
          <w:lang w:bidi="ar-SA"/>
        </w:rPr>
        <w:t>选择“提交指令缴费”。</w:t>
      </w:r>
    </w:p>
    <w:p>
      <w:pPr>
        <w:widowControl w:val="0"/>
        <w:wordWrap/>
        <w:adjustRightInd/>
        <w:snapToGrid/>
        <w:ind w:firstLine="640" w:firstLineChars="200"/>
        <w:textAlignment w:val="auto"/>
        <w:outlineLvl w:val="9"/>
        <w:rPr>
          <w:rFonts w:hint="default" w:ascii="Times New Roman" w:hAnsi="Times New Roman" w:eastAsia="仿宋_GB2312" w:cs="Times New Roman"/>
          <w:sz w:val="32"/>
          <w:szCs w:val="32"/>
          <w:highlight w:val="none"/>
          <w:lang w:bidi="ar-SA"/>
        </w:rPr>
      </w:pPr>
      <w:r>
        <w:rPr>
          <w:rFonts w:hint="default" w:ascii="Times New Roman" w:hAnsi="Times New Roman" w:eastAsia="仿宋_GB2312" w:cs="Times New Roman"/>
          <w:sz w:val="32"/>
          <w:szCs w:val="32"/>
          <w:highlight w:val="none"/>
          <w:lang w:bidi="ar-SA"/>
        </w:rPr>
        <w:t>（一）缴费类型选择“财税缴款”，省份城市选择“北京”，点击“确定”后，出现如下界面：</w:t>
      </w:r>
    </w:p>
    <w:tbl>
      <w:tblPr>
        <w:tblW w:w="8175" w:type="dxa"/>
        <w:jc w:val="center"/>
        <w:tblCellSpacing w:w="0" w:type="dxa"/>
        <w:tblInd w:w="-1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7F7F7"/>
        <w:tblLayout w:type="fixed"/>
        <w:tblCellMar>
          <w:top w:w="0" w:type="dxa"/>
          <w:left w:w="0" w:type="dxa"/>
          <w:bottom w:w="0" w:type="dxa"/>
          <w:right w:w="0" w:type="dxa"/>
        </w:tblCellMar>
      </w:tblPr>
      <w:tblGrid>
        <w:gridCol w:w="1227"/>
        <w:gridCol w:w="2411"/>
        <w:gridCol w:w="2411"/>
        <w:gridCol w:w="992"/>
        <w:gridCol w:w="113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7F7F7"/>
          <w:tblLayout w:type="fixed"/>
          <w:tblCellMar>
            <w:top w:w="0" w:type="dxa"/>
            <w:left w:w="0" w:type="dxa"/>
            <w:bottom w:w="0" w:type="dxa"/>
            <w:right w:w="0" w:type="dxa"/>
          </w:tblCellMar>
        </w:tblPrEx>
        <w:trPr>
          <w:trHeight w:val="285" w:hRule="atLeast"/>
          <w:tblCellSpacing w:w="0" w:type="dxa"/>
          <w:jc w:val="center"/>
        </w:trPr>
        <w:tc>
          <w:tcPr>
            <w:tcW w:w="1227" w:type="dxa"/>
            <w:tcBorders>
              <w:top w:val="outset" w:color="auto" w:sz="6" w:space="0"/>
              <w:left w:val="outset" w:color="auto" w:sz="6" w:space="0"/>
              <w:bottom w:val="outset" w:color="auto" w:sz="6" w:space="0"/>
              <w:right w:val="outset" w:color="auto" w:sz="6" w:space="0"/>
            </w:tcBorders>
            <w:shd w:val="clear" w:color="auto" w:fill="F7F7F7"/>
            <w:vAlign w:val="center"/>
          </w:tcPr>
          <w:p>
            <w:pPr>
              <w:rPr>
                <w:rFonts w:hint="default" w:ascii="Times New Roman" w:hAnsi="Times New Roman" w:eastAsia="仿宋_GB2312" w:cs="Times New Roman"/>
                <w:sz w:val="32"/>
                <w:szCs w:val="32"/>
                <w:highlight w:val="none"/>
                <w:lang w:bidi="ar-SA"/>
              </w:rPr>
            </w:pPr>
            <w:r>
              <w:rPr>
                <w:rFonts w:hint="default" w:ascii="Times New Roman" w:hAnsi="Times New Roman" w:eastAsia="仿宋_GB2312" w:cs="Times New Roman"/>
                <w:sz w:val="32"/>
                <w:szCs w:val="32"/>
                <w:highlight w:val="none"/>
                <w:lang w:bidi="ar-SA"/>
              </w:rPr>
              <w:t xml:space="preserve">财税缴款 </w:t>
            </w:r>
          </w:p>
        </w:tc>
        <w:tc>
          <w:tcPr>
            <w:tcW w:w="2411" w:type="dxa"/>
            <w:tcBorders>
              <w:top w:val="outset" w:color="auto" w:sz="6" w:space="0"/>
              <w:left w:val="outset" w:color="auto" w:sz="6" w:space="0"/>
              <w:bottom w:val="outset" w:color="auto" w:sz="6" w:space="0"/>
              <w:right w:val="outset" w:color="auto" w:sz="6" w:space="0"/>
            </w:tcBorders>
            <w:shd w:val="clear" w:color="auto" w:fill="F7F7F7"/>
            <w:vAlign w:val="center"/>
          </w:tcPr>
          <w:p>
            <w:pPr>
              <w:rPr>
                <w:rFonts w:hint="default" w:ascii="Times New Roman" w:hAnsi="Times New Roman" w:eastAsia="仿宋_GB2312" w:cs="Times New Roman"/>
                <w:sz w:val="32"/>
                <w:szCs w:val="32"/>
                <w:highlight w:val="none"/>
                <w:lang w:bidi="ar-SA"/>
              </w:rPr>
            </w:pPr>
            <w:r>
              <w:rPr>
                <w:rFonts w:hint="default" w:ascii="Times New Roman" w:hAnsi="Times New Roman" w:cs="Times New Roman"/>
                <w:sz w:val="32"/>
                <w:szCs w:val="32"/>
                <w:highlight w:val="none"/>
                <w:lang w:bidi="ar-SA"/>
              </w:rPr>
              <w:fldChar w:fldCharType="begin"/>
            </w:r>
            <w:r>
              <w:rPr>
                <w:rFonts w:hint="default" w:ascii="Times New Roman" w:hAnsi="Times New Roman" w:cs="Times New Roman"/>
                <w:sz w:val="32"/>
                <w:szCs w:val="32"/>
                <w:highlight w:val="none"/>
                <w:lang w:bidi="ar-SA"/>
              </w:rPr>
              <w:instrText xml:space="preserve"> HYPERLINK "javascript:on_sub('thisform','Chargeitemcode','PJ13001302z000000001')" </w:instrText>
            </w:r>
            <w:r>
              <w:rPr>
                <w:rFonts w:hint="default" w:ascii="Times New Roman" w:hAnsi="Times New Roman" w:cs="Times New Roman"/>
                <w:sz w:val="32"/>
                <w:szCs w:val="32"/>
                <w:highlight w:val="none"/>
                <w:lang w:bidi="ar-SA"/>
              </w:rPr>
              <w:fldChar w:fldCharType="separate"/>
            </w:r>
            <w:r>
              <w:rPr>
                <w:rFonts w:hint="default" w:ascii="Times New Roman" w:hAnsi="Times New Roman" w:eastAsia="仿宋_GB2312" w:cs="Times New Roman"/>
                <w:color w:val="0000FF"/>
                <w:sz w:val="32"/>
                <w:szCs w:val="32"/>
                <w:highlight w:val="none"/>
                <w:u w:val="single"/>
                <w:lang w:bidi="ar-SA"/>
              </w:rPr>
              <w:t>中央财政非税收入缴款</w:t>
            </w:r>
            <w:r>
              <w:rPr>
                <w:rFonts w:hint="default" w:ascii="Times New Roman" w:hAnsi="Times New Roman" w:eastAsia="仿宋_GB2312" w:cs="Times New Roman"/>
                <w:sz w:val="32"/>
                <w:szCs w:val="32"/>
                <w:highlight w:val="none"/>
                <w:lang w:bidi="ar-SA"/>
              </w:rPr>
              <w:fldChar w:fldCharType="end"/>
            </w:r>
            <w:r>
              <w:rPr>
                <w:rFonts w:hint="default" w:ascii="Times New Roman" w:hAnsi="Times New Roman" w:eastAsia="仿宋_GB2312" w:cs="Times New Roman"/>
                <w:sz w:val="32"/>
                <w:szCs w:val="32"/>
                <w:highlight w:val="none"/>
                <w:lang w:bidi="ar-SA"/>
              </w:rPr>
              <w:t xml:space="preserve"> </w:t>
            </w:r>
          </w:p>
        </w:tc>
        <w:tc>
          <w:tcPr>
            <w:tcW w:w="2411" w:type="dxa"/>
            <w:tcBorders>
              <w:top w:val="outset" w:color="auto" w:sz="6" w:space="0"/>
              <w:left w:val="outset" w:color="auto" w:sz="6" w:space="0"/>
              <w:bottom w:val="outset" w:color="auto" w:sz="6" w:space="0"/>
              <w:right w:val="outset" w:color="auto" w:sz="6" w:space="0"/>
            </w:tcBorders>
            <w:shd w:val="clear" w:color="auto" w:fill="F7F7F7"/>
            <w:vAlign w:val="center"/>
          </w:tcPr>
          <w:p>
            <w:pPr>
              <w:rPr>
                <w:rFonts w:hint="default" w:ascii="Times New Roman" w:hAnsi="Times New Roman" w:eastAsia="仿宋_GB2312" w:cs="Times New Roman"/>
                <w:sz w:val="32"/>
                <w:szCs w:val="32"/>
                <w:highlight w:val="none"/>
                <w:lang w:bidi="ar-SA"/>
              </w:rPr>
            </w:pPr>
            <w:r>
              <w:rPr>
                <w:rFonts w:hint="default" w:ascii="Times New Roman" w:hAnsi="Times New Roman" w:eastAsia="仿宋_GB2312" w:cs="Times New Roman"/>
                <w:sz w:val="32"/>
                <w:szCs w:val="32"/>
                <w:highlight w:val="none"/>
                <w:lang w:bidi="ar-SA"/>
              </w:rPr>
              <w:t xml:space="preserve">PJ13001302z000000001 </w:t>
            </w:r>
          </w:p>
        </w:tc>
        <w:tc>
          <w:tcPr>
            <w:tcW w:w="992" w:type="dxa"/>
            <w:tcBorders>
              <w:top w:val="outset" w:color="auto" w:sz="6" w:space="0"/>
              <w:left w:val="outset" w:color="auto" w:sz="6" w:space="0"/>
              <w:bottom w:val="outset" w:color="auto" w:sz="6" w:space="0"/>
              <w:right w:val="outset" w:color="auto" w:sz="6" w:space="0"/>
            </w:tcBorders>
            <w:shd w:val="clear" w:color="auto" w:fill="F7F7F7"/>
            <w:vAlign w:val="center"/>
          </w:tcPr>
          <w:p>
            <w:pPr>
              <w:rPr>
                <w:rFonts w:hint="default" w:ascii="Times New Roman" w:hAnsi="Times New Roman" w:eastAsia="仿宋_GB2312" w:cs="Times New Roman"/>
                <w:sz w:val="32"/>
                <w:szCs w:val="32"/>
                <w:highlight w:val="none"/>
                <w:lang w:bidi="ar-SA"/>
              </w:rPr>
            </w:pPr>
            <w:r>
              <w:rPr>
                <w:rFonts w:hint="default" w:ascii="Times New Roman" w:hAnsi="Times New Roman" w:eastAsia="仿宋_GB2312" w:cs="Times New Roman"/>
                <w:sz w:val="32"/>
                <w:szCs w:val="32"/>
                <w:highlight w:val="none"/>
                <w:lang w:bidi="ar-SA"/>
              </w:rPr>
              <w:t>北京</w:t>
            </w:r>
          </w:p>
        </w:tc>
        <w:tc>
          <w:tcPr>
            <w:tcW w:w="1134" w:type="dxa"/>
            <w:tcBorders>
              <w:top w:val="outset" w:color="auto" w:sz="6" w:space="0"/>
              <w:left w:val="outset" w:color="auto" w:sz="6" w:space="0"/>
              <w:bottom w:val="outset" w:color="auto" w:sz="6" w:space="0"/>
              <w:right w:val="outset" w:color="auto" w:sz="6" w:space="0"/>
            </w:tcBorders>
            <w:shd w:val="clear" w:color="auto" w:fill="F7F7F7"/>
            <w:vAlign w:val="center"/>
          </w:tcPr>
          <w:p>
            <w:pPr>
              <w:rPr>
                <w:rFonts w:hint="default" w:ascii="Times New Roman" w:hAnsi="Times New Roman" w:eastAsia="仿宋_GB2312" w:cs="Times New Roman"/>
                <w:sz w:val="32"/>
                <w:szCs w:val="32"/>
                <w:highlight w:val="none"/>
                <w:lang w:bidi="ar-SA"/>
              </w:rPr>
            </w:pPr>
            <w:r>
              <w:rPr>
                <w:rFonts w:hint="default" w:ascii="Times New Roman" w:hAnsi="Times New Roman" w:eastAsia="仿宋_GB2312" w:cs="Times New Roman"/>
                <w:sz w:val="32"/>
                <w:szCs w:val="32"/>
                <w:highlight w:val="none"/>
                <w:lang w:bidi="ar-SA"/>
              </w:rPr>
              <w:t xml:space="preserve">财政部 </w:t>
            </w:r>
          </w:p>
        </w:tc>
      </w:tr>
    </w:tbl>
    <w:p>
      <w:pPr>
        <w:ind w:firstLine="640" w:firstLineChars="200"/>
        <w:rPr>
          <w:rFonts w:hint="default" w:ascii="Times New Roman" w:hAnsi="Times New Roman" w:eastAsia="仿宋_GB2312" w:cs="Times New Roman"/>
          <w:sz w:val="32"/>
          <w:szCs w:val="32"/>
          <w:highlight w:val="none"/>
          <w:lang w:bidi="ar-SA"/>
        </w:rPr>
      </w:pPr>
      <w:r>
        <w:rPr>
          <w:rFonts w:hint="default" w:ascii="Times New Roman" w:hAnsi="Times New Roman" w:eastAsia="仿宋_GB2312" w:cs="Times New Roman"/>
          <w:sz w:val="32"/>
          <w:szCs w:val="32"/>
          <w:highlight w:val="none"/>
          <w:lang w:bidi="ar-SA"/>
        </w:rPr>
        <w:t>（二）点击上述界面中的“中央财政非税收入缴款”，出现如下界面：</w:t>
      </w:r>
    </w:p>
    <w:p>
      <w:pPr>
        <w:rPr>
          <w:rFonts w:hint="default" w:ascii="Times New Roman" w:hAnsi="Times New Roman" w:eastAsia="仿宋_GB2312" w:cs="Times New Roman"/>
          <w:sz w:val="32"/>
          <w:szCs w:val="32"/>
          <w:highlight w:val="none"/>
          <w:lang w:bidi="ar-SA"/>
        </w:rPr>
      </w:pPr>
      <w:r>
        <w:rPr>
          <w:rFonts w:hint="default" w:ascii="Times New Roman" w:hAnsi="Times New Roman" w:eastAsia="宋体" w:cs="Times New Roman"/>
          <w:sz w:val="32"/>
          <w:szCs w:val="32"/>
          <w:highlight w:val="none"/>
          <w:lang w:val="en-US" w:eastAsia="zh-CN" w:bidi="ar-SA"/>
        </w:rPr>
        <w:pict>
          <v:shape id="任意多边形 2" o:spid="_x0000_s1027" type="" style="position:absolute;left:0;margin-left:88.75pt;margin-top:21.25pt;height:111.05pt;width:28.15pt;rotation:6488064f;z-index:251658240;" o:ole="f" fillcolor="#FFFFFF" filled="f" o:preferrelative="t" stroked="t" coordorigin="0,0" coordsize="21600,21600" path="m-1,0nfc11929,0,21600,9670,21600,21600em-1,0nsc11929,0,21600,9670,21600,21600l0,21600xe">
            <v:fill on="f" color2="#FFFFFF" focus="0%"/>
            <v:stroke color="#FF0000" color2="#FFFFFF" joinstyle="bevel"/>
            <v:imagedata gain="65536f" blacklevel="0f" gamma="0"/>
            <o:lock v:ext="edit" position="f" selection="f" grouping="f" rotation="f" cropping="f" text="f" aspectratio="f"/>
          </v:shape>
        </w:pict>
      </w:r>
      <w:r>
        <w:rPr>
          <w:rFonts w:hint="default" w:ascii="Times New Roman" w:hAnsi="Times New Roman" w:eastAsia="宋体" w:cs="Times New Roman"/>
          <w:sz w:val="32"/>
          <w:szCs w:val="32"/>
          <w:highlight w:val="none"/>
          <w:lang w:val="en-US" w:eastAsia="zh-CN" w:bidi="ar-SA"/>
        </w:rPr>
        <w:pict>
          <v:shape id="任意多边形 4" o:spid="_x0000_s1028" type="" style="position:absolute;left:0;margin-left:87.85pt;margin-top:21.7pt;height:110.6pt;width:30.9pt;rotation:18415616f;z-index:251659264;" o:ole="f" fillcolor="#FFFFFF" filled="f" o:preferrelative="t" stroked="t" coordorigin="0,0" coordsize="21600,21600" path="m-1,0nfc11929,0,21600,9670,21600,21600em-1,0nsc11929,0,21600,9670,21600,21600l0,21600xe">
            <v:fill on="f" color2="#FFFFFF" focus="0%"/>
            <v:stroke color="#FF0000" color2="#FFFFFF" joinstyle="bevel"/>
            <v:imagedata gain="65536f" blacklevel="0f" gamma="0"/>
            <o:lock v:ext="edit" position="f" selection="f" grouping="f" rotation="f" cropping="f" text="f" aspectratio="f"/>
          </v:shape>
        </w:pict>
      </w:r>
      <w:r>
        <w:rPr>
          <w:rFonts w:hint="default" w:ascii="Times New Roman" w:hAnsi="Times New Roman" w:eastAsia="仿宋_GB2312" w:cs="Times New Roman"/>
          <w:sz w:val="32"/>
          <w:szCs w:val="32"/>
          <w:highlight w:val="none"/>
          <w:lang w:val="en-US" w:eastAsia="zh-CN" w:bidi="ar-SA"/>
        </w:rPr>
        <w:pict>
          <v:shape id="图片 1" o:spid="_x0000_s1029" type="#_x0000_t75" style="height:135.75pt;width:415.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ind w:firstLine="640" w:firstLineChars="200"/>
        <w:rPr>
          <w:rFonts w:hint="default" w:ascii="Times New Roman" w:hAnsi="Times New Roman" w:eastAsia="仿宋_GB2312" w:cs="Times New Roman"/>
          <w:sz w:val="32"/>
          <w:szCs w:val="32"/>
          <w:highlight w:val="none"/>
          <w:lang w:bidi="ar-SA"/>
        </w:rPr>
      </w:pPr>
      <w:r>
        <w:rPr>
          <w:rFonts w:hint="default" w:ascii="Times New Roman" w:hAnsi="Times New Roman" w:eastAsia="仿宋_GB2312" w:cs="Times New Roman"/>
          <w:sz w:val="32"/>
          <w:szCs w:val="32"/>
          <w:highlight w:val="none"/>
          <w:lang w:bidi="ar-SA"/>
        </w:rPr>
        <w:t>在“缴款码”栏目中输入缴款码，点击“确定”即完成缴款。</w:t>
      </w:r>
    </w:p>
    <w:p>
      <w:pPr>
        <w:ind w:firstLine="640" w:firstLineChars="200"/>
        <w:rPr>
          <w:rFonts w:hint="default" w:ascii="Times New Roman" w:hAnsi="Times New Roman" w:eastAsia="仿宋_GB2312" w:cs="Times New Roman"/>
          <w:sz w:val="32"/>
          <w:szCs w:val="32"/>
          <w:highlight w:val="none"/>
          <w:lang w:bidi="ar-SA"/>
        </w:rPr>
      </w:pPr>
      <w:r>
        <w:rPr>
          <w:rFonts w:hint="default" w:ascii="Times New Roman" w:hAnsi="Times New Roman" w:eastAsia="仿宋_GB2312" w:cs="Times New Roman"/>
          <w:sz w:val="32"/>
          <w:szCs w:val="32"/>
          <w:highlight w:val="none"/>
          <w:lang w:eastAsia="zh-CN" w:bidi="ar-SA"/>
        </w:rPr>
        <w:t>五、</w:t>
      </w:r>
      <w:r>
        <w:rPr>
          <w:rFonts w:hint="default" w:ascii="Times New Roman" w:hAnsi="Times New Roman" w:eastAsia="仿宋_GB2312" w:cs="Times New Roman"/>
          <w:sz w:val="32"/>
          <w:szCs w:val="32"/>
          <w:highlight w:val="none"/>
          <w:lang w:bidi="ar-SA"/>
        </w:rPr>
        <w:t>为保证账目清晰，缴款时须一份申请书对应一笔缴款，付款金额应与申请书金额保持一致，不得几笔款项合付。</w:t>
      </w:r>
    </w:p>
    <w:p>
      <w:pPr>
        <w:widowControl w:val="0"/>
        <w:wordWrap/>
        <w:adjustRightInd/>
        <w:snapToGrid/>
        <w:ind w:firstLine="640" w:firstLineChars="200"/>
        <w:textAlignment w:val="auto"/>
        <w:outlineLvl w:val="9"/>
        <w:rPr>
          <w:rFonts w:hint="default" w:ascii="Times New Roman" w:hAnsi="Times New Roman" w:eastAsia="华文仿宋" w:cs="Times New Roman"/>
          <w:sz w:val="32"/>
          <w:szCs w:val="32"/>
          <w:highlight w:val="none"/>
          <w:lang w:val="en-US" w:eastAsia="zh-CN" w:bidi="ar-SA"/>
        </w:rPr>
      </w:pPr>
      <w:r>
        <w:rPr>
          <w:rFonts w:hint="default" w:ascii="Times New Roman" w:hAnsi="Times New Roman" w:eastAsia="仿宋_GB2312" w:cs="Times New Roman"/>
          <w:sz w:val="32"/>
          <w:szCs w:val="32"/>
          <w:highlight w:val="none"/>
          <w:lang w:bidi="ar-SA"/>
        </w:rPr>
        <w:t>六、每次缴款后招标委员会均会为企业发放一个对应编码，企业提交《申领配额招标商品出口许可证证明书》申领资料时须将该编码标注于纸质申请书左上角，以便核对。</w:t>
      </w:r>
    </w:p>
    <w:p>
      <w:pPr>
        <w:rPr>
          <w:rFonts w:hint="default" w:ascii="Times New Roman" w:hAnsi="Times New Roman" w:cs="Times New Roman"/>
          <w:szCs w:val="24"/>
          <w:highlight w:val="none"/>
          <w:lang w:bidi="ar-SA"/>
        </w:rPr>
      </w:pPr>
    </w:p>
    <w:p>
      <w:pPr>
        <w:widowControl w:val="0"/>
        <w:wordWrap/>
        <w:adjustRightInd/>
        <w:snapToGrid/>
        <w:spacing w:line="560" w:lineRule="exact"/>
        <w:ind w:left="0" w:leftChars="0" w:right="0" w:firstLine="640" w:firstLineChars="200"/>
        <w:jc w:val="both"/>
        <w:textAlignment w:val="auto"/>
        <w:outlineLvl w:val="9"/>
        <w:rPr>
          <w:rFonts w:hint="eastAsia" w:ascii="华文仿宋" w:hAnsi="华文仿宋" w:eastAsia="华文仿宋" w:cs="华文仿宋"/>
          <w:sz w:val="32"/>
          <w:szCs w:val="32"/>
          <w:highlight w:val="none"/>
          <w:lang w:val="en-US" w:eastAsia="zh-CN" w:bidi="ar-SA"/>
        </w:rPr>
      </w:pPr>
    </w:p>
    <w:p>
      <w:pPr>
        <w:rPr>
          <w:rFonts w:ascii="Calibri" w:hAnsi="Calibri" w:cs="Times New Roman"/>
          <w:szCs w:val="24"/>
          <w:highlight w:val="none"/>
          <w:lang w:bidi="ar-SA"/>
        </w:rPr>
      </w:pPr>
    </w:p>
    <w:p>
      <w:pPr>
        <w:widowControl w:val="0"/>
        <w:wordWrap/>
        <w:adjustRightInd/>
        <w:snapToGrid/>
        <w:spacing w:line="560" w:lineRule="exact"/>
        <w:ind w:left="0" w:leftChars="0" w:right="0" w:firstLine="640" w:firstLineChars="200"/>
        <w:jc w:val="both"/>
        <w:textAlignment w:val="auto"/>
        <w:outlineLvl w:val="9"/>
        <w:rPr>
          <w:rFonts w:hint="eastAsia" w:ascii="华文仿宋" w:hAnsi="华文仿宋" w:eastAsia="华文仿宋" w:cs="华文仿宋"/>
          <w:sz w:val="32"/>
          <w:szCs w:val="32"/>
          <w:lang w:val="en-US" w:eastAsia="zh-CN"/>
        </w:rPr>
      </w:pPr>
    </w:p>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5 FAE8F6F96C59ED1">
    <w:altName w:val="思源黑体 CN Normal"/>
    <w:panose1 w:val="00000000000000000000"/>
    <w:charset w:val="01"/>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思源黑体 CN Normal">
    <w:panose1 w:val="020B0400000000000000"/>
    <w:charset w:val="86"/>
    <w:family w:val="auto"/>
    <w:pitch w:val="default"/>
    <w:sig w:usb0="20000003" w:usb1="2ADF3C10" w:usb2="00000016" w:usb3="00000000" w:csb0="60060107"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widowControl w:val="0"/>
                  <w:tabs>
                    <w:tab w:val="center" w:pos="4153"/>
                    <w:tab w:val="right" w:pos="8306"/>
                  </w:tabs>
                  <w:snapToGrid w:val="0"/>
                  <w:jc w:val="left"/>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kern w:val="2"/>
                    <w:sz w:val="18"/>
                    <w:szCs w:val="24"/>
                    <w:lang w:val="en-US" w:eastAsia="zh-CN" w:bidi="ar-SA"/>
                  </w:rPr>
                  <w:fldChar w:fldCharType="begin"/>
                </w:r>
                <w:r>
                  <w:rPr>
                    <w:rFonts w:hint="default" w:ascii="Times New Roman" w:hAnsi="Times New Roman" w:eastAsia="宋体" w:cs="Times New Roman"/>
                    <w:kern w:val="2"/>
                    <w:sz w:val="18"/>
                    <w:szCs w:val="24"/>
                    <w:lang w:val="en-US" w:eastAsia="zh-CN" w:bidi="ar-SA"/>
                  </w:rPr>
                  <w:instrText xml:space="preserve"> PAGE  \* MERGEFORMAT </w:instrText>
                </w:r>
                <w:r>
                  <w:rPr>
                    <w:rFonts w:hint="default" w:ascii="Times New Roman" w:hAnsi="Times New Roman" w:eastAsia="宋体" w:cs="Times New Roman"/>
                    <w:kern w:val="2"/>
                    <w:sz w:val="18"/>
                    <w:szCs w:val="24"/>
                    <w:lang w:val="en-US" w:eastAsia="zh-CN" w:bidi="ar-SA"/>
                  </w:rPr>
                  <w:fldChar w:fldCharType="separate"/>
                </w:r>
                <w:r>
                  <w:rPr>
                    <w:rFonts w:hint="default" w:ascii="Times New Roman" w:hAnsi="Times New Roman" w:eastAsia="宋体" w:cs="Times New Roman"/>
                    <w:kern w:val="2"/>
                    <w:sz w:val="18"/>
                    <w:szCs w:val="24"/>
                    <w:lang w:val="en-US" w:eastAsia="zh-CN" w:bidi="ar-SA"/>
                  </w:rPr>
                  <w:t>1</w:t>
                </w:r>
                <w:r>
                  <w:rPr>
                    <w:rFonts w:hint="default" w:ascii="Times New Roman" w:hAnsi="Times New Roman" w:eastAsia="宋体" w:cs="Times New Roman"/>
                    <w:kern w:val="2"/>
                    <w:sz w:val="18"/>
                    <w:szCs w:val="24"/>
                    <w:lang w:val="en-US" w:eastAsia="zh-CN" w:bidi="ar-S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image" Target="media/image1.png"/><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2024-12-02T07:07:00Z</dcterms:created>
  <cp:lastModifiedBy>杜雨潇</cp:lastModifiedBy>
  <dcterms:modified xsi:type="dcterms:W3CDTF">2024-12-02T07:18:48Z</dcterms:modified>
  <dc:title>根据原对外贸易经济合作部令2001年第11号（《出口商品配额招标办法》）、《工业品出口配额招标实施细则》（外经贸贸发〔2001〕626号）有关规定，现将2025年甘草及甘草制品出口配额招标有关事项公告如下：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2052-9.1.0.4473</vt:lpwstr>
  </property>
</Properties>
</file>