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10" w:leftChars="-338" w:right="-653" w:rightChars="-311" w:firstLine="124" w:firstLineChars="23"/>
        <w:jc w:val="left"/>
        <w:rPr>
          <w:rFonts w:ascii="方正大标宋简体" w:eastAsia="方正大标宋简体"/>
          <w:color w:val="FF0000"/>
          <w:spacing w:val="-30"/>
          <w:sz w:val="60"/>
          <w:szCs w:val="60"/>
        </w:rPr>
      </w:pPr>
      <w:r>
        <w:rPr>
          <w:rFonts w:hint="eastAsia" w:ascii="方正大标宋简体" w:eastAsia="方正大标宋简体"/>
          <w:color w:val="FF0000"/>
          <w:spacing w:val="-30"/>
          <w:sz w:val="60"/>
          <w:szCs w:val="60"/>
        </w:rPr>
        <w:t>首都机场地区精神文明建设委员会办公室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大标宋简体" w:hAnsi="等线" w:eastAsia="方正大标宋简体" w:cs="黑体"/>
          <w:color w:val="FF0000"/>
          <w:spacing w:val="-30"/>
          <w:kern w:val="2"/>
          <w:sz w:val="60"/>
          <w:szCs w:val="60"/>
          <w:lang w:val="en-US" w:eastAsia="zh-CN" w:bidi="ar-SA"/>
        </w:rPr>
        <w:pict>
          <v:shape id="直接箭头连接符 1" o:spid="_x0000_s1026" o:spt="32" type="#_x0000_t32" style="position:absolute;left:0pt;flip:y;margin-left:-38.15pt;margin-top:2.55pt;height:2pt;width:503.5pt;z-index:251658240;mso-width-relative:page;mso-height-relative:page;" fillcolor="#FFFFFF" filled="t" o:preferrelative="t" stroked="t" coordsize="21600,21600">
            <v:path arrowok="t"/>
            <v:fill on="t" focussize="0,0"/>
            <v:stroke weight="2pt" color="#FF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—20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年度首都机场地区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（复查）</w:t>
      </w:r>
      <w:r>
        <w:rPr>
          <w:rFonts w:hint="eastAsia" w:ascii="方正小标宋简体" w:eastAsia="方正小标宋简体"/>
          <w:sz w:val="44"/>
          <w:szCs w:val="44"/>
        </w:rPr>
        <w:t>首都文明单位名单的公示</w:t>
      </w:r>
    </w:p>
    <w:p>
      <w:pPr>
        <w:widowControl/>
        <w:rPr>
          <w:rFonts w:hint="eastAsia" w:ascii="仿宋_GB2312" w:hAnsi="新宋体" w:eastAsia="仿宋_GB2312" w:cs="宋体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新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kern w:val="0"/>
          <w:sz w:val="32"/>
          <w:szCs w:val="32"/>
        </w:rPr>
        <w:t>按照首都精神文明建设委员会办公室、北京市人力资源和社会保障局</w:t>
      </w:r>
      <w:r>
        <w:rPr>
          <w:rFonts w:hint="eastAsia" w:ascii="仿宋_GB2312" w:eastAsia="仿宋_GB2312"/>
          <w:sz w:val="32"/>
          <w:szCs w:val="32"/>
        </w:rPr>
        <w:t>《关于开展20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年度首都文明区、首都文明村镇、首都文明单位、首都文明家庭、首都文明校园评选表彰工作的通知》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精</w:t>
      </w:r>
      <w:r>
        <w:rPr>
          <w:rFonts w:ascii="仿宋_GB2312" w:eastAsia="仿宋_GB2312"/>
          <w:sz w:val="32"/>
          <w:szCs w:val="32"/>
        </w:rPr>
        <w:t>建办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的要求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，首都机场地区</w:t>
      </w:r>
      <w:r>
        <w:rPr>
          <w:rFonts w:ascii="仿宋_GB2312" w:hAnsi="新宋体" w:eastAsia="仿宋_GB2312" w:cs="宋体"/>
          <w:kern w:val="0"/>
          <w:sz w:val="32"/>
          <w:szCs w:val="32"/>
        </w:rPr>
        <w:t>精神文明建设委员会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在首都</w:t>
      </w:r>
      <w:r>
        <w:rPr>
          <w:rFonts w:ascii="仿宋_GB2312" w:hAnsi="新宋体" w:eastAsia="仿宋_GB2312" w:cs="宋体"/>
          <w:kern w:val="0"/>
          <w:sz w:val="32"/>
          <w:szCs w:val="32"/>
        </w:rPr>
        <w:t>机场地区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开展推荐</w:t>
      </w:r>
      <w:r>
        <w:rPr>
          <w:rFonts w:hint="eastAsia" w:ascii="仿宋_GB2312" w:hAnsi="新宋体" w:eastAsia="仿宋_GB2312" w:cs="宋体"/>
          <w:kern w:val="0"/>
          <w:sz w:val="32"/>
          <w:szCs w:val="32"/>
          <w:lang w:eastAsia="zh-CN"/>
        </w:rPr>
        <w:t>（复查）</w:t>
      </w:r>
      <w:r>
        <w:rPr>
          <w:rFonts w:hint="eastAsia" w:ascii="仿宋_GB2312" w:hAnsi="新宋体" w:eastAsia="仿宋_GB2312" w:cs="宋体"/>
          <w:kern w:val="0"/>
          <w:sz w:val="32"/>
          <w:szCs w:val="32"/>
          <w:lang w:val="en-US" w:eastAsia="zh-CN"/>
        </w:rPr>
        <w:t>2021—2023年度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“首都文明单位”工作。经推荐、征求相关</w:t>
      </w:r>
      <w:r>
        <w:rPr>
          <w:rFonts w:ascii="仿宋_GB2312" w:hAnsi="新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意见，并经首都机场地区</w:t>
      </w:r>
      <w:r>
        <w:rPr>
          <w:rFonts w:ascii="仿宋_GB2312" w:hAnsi="新宋体" w:eastAsia="仿宋_GB2312" w:cs="宋体"/>
          <w:kern w:val="0"/>
          <w:sz w:val="32"/>
          <w:szCs w:val="32"/>
        </w:rPr>
        <w:t>精神文明建设委员会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审核，最终确定了“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中国新华航空集团有限公司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”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</w:rPr>
        <w:t>家单位为首都文明单位推荐对象；“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中华人民共和国北京出入境边防检查总站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</w:rPr>
        <w:t>”等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</w:rPr>
        <w:t>家单位为首都文明单位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  <w:lang w:eastAsia="zh-CN"/>
        </w:rPr>
        <w:t>复查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</w:rPr>
        <w:t>对象。现将推荐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  <w:lang w:eastAsia="zh-CN"/>
        </w:rPr>
        <w:t>（复查）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</w:rPr>
        <w:t>单位的名单进行公示，接受群众评议监督。</w:t>
      </w:r>
    </w:p>
    <w:p>
      <w:pPr>
        <w:widowControl/>
        <w:ind w:firstLine="640" w:firstLineChars="200"/>
        <w:rPr>
          <w:rFonts w:ascii="仿宋_GB2312" w:hAnsi="新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</w:rPr>
        <w:t>公示时间</w:t>
      </w:r>
      <w:r>
        <w:rPr>
          <w:rFonts w:ascii="仿宋_GB2312" w:hAnsi="新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10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16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</w:rPr>
        <w:t>日，5个</w:t>
      </w:r>
      <w:r>
        <w:rPr>
          <w:rFonts w:ascii="仿宋_GB2312" w:hAnsi="新宋体" w:eastAsia="仿宋_GB2312" w:cs="宋体"/>
          <w:color w:val="000000"/>
          <w:kern w:val="0"/>
          <w:sz w:val="32"/>
          <w:szCs w:val="32"/>
        </w:rPr>
        <w:t>工作日</w:t>
      </w: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公示期间，如有异议，可以以书面或电话、传真、电子邮件等形式，向首都机场地区</w:t>
      </w:r>
      <w:r>
        <w:rPr>
          <w:rFonts w:ascii="仿宋_GB2312" w:hAnsi="宋体" w:eastAsia="仿宋_GB2312" w:cs="宋体"/>
          <w:kern w:val="0"/>
          <w:sz w:val="32"/>
          <w:szCs w:val="32"/>
        </w:rPr>
        <w:t>精神文明建设委员会办公室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反映。</w:t>
      </w:r>
      <w:r>
        <w:rPr>
          <w:rFonts w:ascii="仿宋_GB2312" w:hAnsi="宋体" w:eastAsia="仿宋_GB2312" w:cs="宋体"/>
          <w:kern w:val="0"/>
          <w:sz w:val="32"/>
          <w:szCs w:val="32"/>
        </w:rPr>
        <w:t>反映情况和问题应实事求是，客观公正。为便于核实、反馈有关情况，提倡反映人提供真实姓名、联系方式或工作单位。</w:t>
      </w:r>
    </w:p>
    <w:p>
      <w:pPr>
        <w:widowControl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  <w:r>
        <w:rPr>
          <w:rFonts w:ascii="仿宋_GB2312" w:hAnsi="宋体" w:eastAsia="仿宋_GB2312" w:cs="宋体"/>
          <w:kern w:val="0"/>
          <w:sz w:val="32"/>
          <w:szCs w:val="32"/>
        </w:rPr>
        <w:t>55579732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邮箱：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ry</w:t>
      </w:r>
      <w:r>
        <w:rPr>
          <w:rFonts w:hint="eastAsia" w:cs="宋体"/>
          <w:kern w:val="0"/>
          <w:sz w:val="32"/>
          <w:szCs w:val="32"/>
        </w:rPr>
        <w:t>@</w:t>
      </w:r>
      <w:r>
        <w:rPr>
          <w:rFonts w:ascii="仿宋_GB2312" w:hAnsi="宋体" w:eastAsia="仿宋_GB2312" w:cs="宋体"/>
          <w:kern w:val="0"/>
          <w:sz w:val="32"/>
          <w:szCs w:val="32"/>
        </w:rPr>
        <w:t>sw.beijing.gov.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cn</w:t>
      </w:r>
    </w:p>
    <w:p>
      <w:pPr>
        <w:widowControl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首都</w:t>
      </w:r>
      <w:r>
        <w:rPr>
          <w:rFonts w:hint="eastAsia" w:ascii="仿宋_GB2312" w:eastAsia="仿宋_GB2312"/>
          <w:sz w:val="32"/>
          <w:szCs w:val="32"/>
        </w:rPr>
        <w:t>机场地区拟</w:t>
      </w:r>
      <w:r>
        <w:rPr>
          <w:rFonts w:ascii="仿宋_GB2312" w:eastAsia="仿宋_GB2312"/>
          <w:sz w:val="32"/>
          <w:szCs w:val="32"/>
        </w:rPr>
        <w:t>推荐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(复查)</w:t>
      </w:r>
      <w:r>
        <w:rPr>
          <w:rFonts w:hint="eastAsia" w:ascii="仿宋_GB2312" w:eastAsia="仿宋_GB2312"/>
          <w:sz w:val="32"/>
          <w:szCs w:val="32"/>
        </w:rPr>
        <w:t>首都文</w:t>
      </w:r>
    </w:p>
    <w:p>
      <w:pPr>
        <w:widowControl/>
        <w:ind w:firstLine="1600" w:firstLineChars="5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明单位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名单</w:t>
      </w:r>
    </w:p>
    <w:p>
      <w:pPr>
        <w:widowControl/>
        <w:ind w:firstLine="1920" w:firstLineChars="6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2240" w:firstLineChars="7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2240" w:firstLineChars="7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首都机场地区精神文明建设委员会办公室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</w:t>
      </w:r>
    </w:p>
    <w:p>
      <w:pPr>
        <w:widowControl/>
        <w:ind w:firstLine="3840" w:firstLineChars="1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9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widowControl/>
        <w:ind w:firstLine="3520" w:firstLineChars="11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20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—202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年度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eastAsia="zh-CN"/>
        </w:rPr>
        <w:t>首都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机场地区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拟推荐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  <w:t>(复查)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的首都文明单位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eastAsia="zh-CN"/>
        </w:rPr>
        <w:t>的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名单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  <w:t>17个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首都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机场地区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拟推荐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首都文明单位名单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中国新华航空集团有限公司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中国国际航空公司地面服务部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首都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机场地区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复查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首都文明单位名单（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中华人民共和国北京出入境边防检查总站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中华人民共和国首都机场海关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首都机场公安局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北京市市场监督管理局机场分局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北京市公安局出入境管理总队口岸签证大队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中华人民共和国首都机场海关缉私分局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中国航空油料有限责任公司华北公司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8.首都机场集团传媒有限公司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北京首都机场广告有限公司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北京首都国际机场股份有限公司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首都空港贵宾服务管理有限公司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北京首都机场航空安保有限公司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北京首都机场物业管理有限公司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北京博维航空设施管理有限公司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北京南航地面服务有限公司</w:t>
      </w:r>
    </w:p>
    <w:p>
      <w:pPr>
        <w:spacing w:line="560" w:lineRule="exact"/>
        <w:ind w:firstLine="640" w:firstLineChars="200"/>
        <w:jc w:val="lef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北京空港航空地面服务有限公司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新魏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289"/>
    <w:rsid w:val="00047A6C"/>
    <w:rsid w:val="00232B50"/>
    <w:rsid w:val="0043657C"/>
    <w:rsid w:val="005A2EF9"/>
    <w:rsid w:val="005E421B"/>
    <w:rsid w:val="0067534C"/>
    <w:rsid w:val="00682DA0"/>
    <w:rsid w:val="006E6E8E"/>
    <w:rsid w:val="007504D7"/>
    <w:rsid w:val="008A0789"/>
    <w:rsid w:val="00943C43"/>
    <w:rsid w:val="009F29D0"/>
    <w:rsid w:val="00AA0A03"/>
    <w:rsid w:val="00AB03CE"/>
    <w:rsid w:val="00BC7BA5"/>
    <w:rsid w:val="00C01A64"/>
    <w:rsid w:val="00D05289"/>
    <w:rsid w:val="00D338F9"/>
    <w:rsid w:val="00D3554F"/>
    <w:rsid w:val="00D61A90"/>
    <w:rsid w:val="00D9386C"/>
    <w:rsid w:val="00EE0EBE"/>
    <w:rsid w:val="04EF4D28"/>
    <w:rsid w:val="0E562273"/>
    <w:rsid w:val="12A771A7"/>
    <w:rsid w:val="1A153EDB"/>
    <w:rsid w:val="29365CAD"/>
    <w:rsid w:val="29B92A03"/>
    <w:rsid w:val="2EAA029D"/>
    <w:rsid w:val="31E33DA8"/>
    <w:rsid w:val="493B49B5"/>
    <w:rsid w:val="5D5958B4"/>
    <w:rsid w:val="5F5A62FF"/>
    <w:rsid w:val="71FC6A0D"/>
    <w:rsid w:val="72A204A0"/>
    <w:rsid w:val="BBDD9D9E"/>
    <w:rsid w:val="DFAD2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810</Characters>
  <Lines>6</Lines>
  <Paragraphs>1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2020-04-09T09:51:00Z</dcterms:created>
  <dc:creator>郑苑</dc:creator>
  <cp:lastModifiedBy>uos</cp:lastModifiedBy>
  <dcterms:modified xsi:type="dcterms:W3CDTF">2023-05-09T09:51:00Z</dcterms:modified>
  <dc:title>首都机场地区精神文明建设委员会办公室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