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</w:pPr>
      <w:bookmarkStart w:id="0" w:name="_Toc35393809"/>
      <w:bookmarkStart w:id="1" w:name="_Toc28359022"/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>2021年中国国际服务贸易交易会展览及功能区搭建（京津冀主题展）项目</w:t>
      </w:r>
    </w:p>
    <w:p>
      <w:pPr>
        <w:pStyle w:val="4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中标结果公告</w:t>
      </w:r>
      <w:bookmarkEnd w:id="0"/>
      <w:bookmarkEnd w:id="1"/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一、项目编号：BJJQ-2021-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792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二、项目名称：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2021年中国国际服务贸易交易会展览及功能区搭建（京津冀主题展）项目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三、中标信息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供应商名称：北京盛景会展服务有限公司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911101057214059484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供应商地址：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北京市朝阳区双营路11号院4号楼10层3单元1107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人民币大写：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叁佰贰拾肆万叁仟陆佰贰拾肆元整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人民币小写：¥3243624.00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四、主要标的信息</w:t>
      </w:r>
    </w:p>
    <w:tbl>
      <w:tblPr>
        <w:tblStyle w:val="12"/>
        <w:tblW w:w="9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3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名称：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2021年中国国际服务贸易交易会展览及功能区搭建（京津冀主题展）项目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服务范围：详见招标文件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服务要求：2021中国国际服务贸易交易会将于2021年9月上旬在北京举行。根据实际工作需求，计划委托专业机构为京津冀协同发展展区提供展区搭建等展览服务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服务时间：从签订合同之日起至本合同项下工作任务全部完成之日为止。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服务标准：详见招标文件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五、评审专家名单：张士林、卢放鸣、张兆宪、逯丽华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、杨保磊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六、代理服务收费标准及金</w:t>
      </w: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</w:rPr>
        <w:t>额：</w:t>
      </w: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  <w:highlight w:val="none"/>
        </w:rPr>
        <w:t>共计</w:t>
      </w: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  <w:highlight w:val="none"/>
          <w:lang w:val="en-US" w:eastAsia="zh-CN"/>
        </w:rPr>
        <w:t>5.0232</w:t>
      </w:r>
      <w:bookmarkStart w:id="10" w:name="_GoBack"/>
      <w:bookmarkEnd w:id="10"/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  <w:highlight w:val="none"/>
        </w:rPr>
        <w:t>万元（收</w:t>
      </w: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</w:rPr>
        <w:t>费标准：详见招标文件）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</w:rPr>
        <w:t>七、公告期限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</w:rPr>
        <w:t>自本公告发布之日起1个工作日。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八、其他补充事宜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</w:rPr>
        <w:t>8.1本公告同时在中国政府采购网（http://www.ccgp.gov.cn）、北京市政府采购网（http://www.ccgp-beijing.gov.cn/）以及北京汇诚金桥国际招标咨询有限公司网站（http://www.hcjq.net/）发布。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8.2采购代理机构项目编号：BJJQ-2021-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792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</w:rPr>
        <w:t>九、凡对本次公告内容提出询问，请按以下方式联系。</w:t>
      </w:r>
      <w:bookmarkStart w:id="2" w:name="_Toc35393641"/>
      <w:bookmarkStart w:id="3" w:name="_Toc35393810"/>
      <w:bookmarkStart w:id="4" w:name="_Toc28359100"/>
      <w:bookmarkStart w:id="5" w:name="_Toc28359023"/>
    </w:p>
    <w:bookmarkEnd w:id="2"/>
    <w:bookmarkEnd w:id="3"/>
    <w:bookmarkEnd w:id="4"/>
    <w:bookmarkEnd w:id="5"/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1.采购人信息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bookmarkStart w:id="6" w:name="_Toc28359009"/>
      <w:bookmarkStart w:id="7" w:name="_Toc2835908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名    称：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</w:rPr>
        <w:t>北京市国际服务贸易事务中心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地    址：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</w:rPr>
        <w:t>北京市丰台区芳星园三区16-17号楼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联系方式：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  <w:lang w:val="en-US" w:eastAsia="zh-CN"/>
        </w:rPr>
        <w:t>李老师 010-67909387</w:t>
      </w:r>
    </w:p>
    <w:p>
      <w:pPr>
        <w:spacing w:line="360" w:lineRule="auto"/>
        <w:ind w:left="210" w:leftChars="100" w:firstLine="240" w:firstLineChars="1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2.采购代理机构信息</w:t>
      </w:r>
      <w:bookmarkEnd w:id="6"/>
      <w:bookmarkEnd w:id="7"/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bookmarkStart w:id="8" w:name="_Toc28359010"/>
      <w:bookmarkStart w:id="9" w:name="_Toc2835908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名    称：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</w:rPr>
        <w:t>北京汇诚金桥国际招标咨询有限公司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地　　址：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</w:rPr>
        <w:t>北京市东城区朝内大街南竹杆胡同6号北京INN3号楼9层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联系方式：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</w:rPr>
        <w:t>杜豫、张微010-65699122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3.项目联系方式</w:t>
      </w:r>
      <w:bookmarkEnd w:id="8"/>
      <w:bookmarkEnd w:id="9"/>
    </w:p>
    <w:p>
      <w:pPr>
        <w:pStyle w:val="8"/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项目联系人：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</w:rPr>
        <w:t>杜豫、张微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电　话：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</w:rPr>
        <w:t>010-65699122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</w:rPr>
        <w:t>十、附件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</w:rPr>
        <w:t>1. 采购文件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</w:rPr>
        <w:t>2. 中标供应商《中小企业声明函》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179"/>
    <w:rsid w:val="00051475"/>
    <w:rsid w:val="00062FE2"/>
    <w:rsid w:val="001E66AF"/>
    <w:rsid w:val="00276863"/>
    <w:rsid w:val="002A00A7"/>
    <w:rsid w:val="002D1C1A"/>
    <w:rsid w:val="00356FC2"/>
    <w:rsid w:val="00385D29"/>
    <w:rsid w:val="0041710E"/>
    <w:rsid w:val="004D1179"/>
    <w:rsid w:val="00546736"/>
    <w:rsid w:val="005F0377"/>
    <w:rsid w:val="006608AB"/>
    <w:rsid w:val="006F2A4B"/>
    <w:rsid w:val="00705D10"/>
    <w:rsid w:val="00721F31"/>
    <w:rsid w:val="00734945"/>
    <w:rsid w:val="0077059A"/>
    <w:rsid w:val="007772D7"/>
    <w:rsid w:val="007E6803"/>
    <w:rsid w:val="007F65BC"/>
    <w:rsid w:val="00834D17"/>
    <w:rsid w:val="00850BAF"/>
    <w:rsid w:val="008E628C"/>
    <w:rsid w:val="0096112E"/>
    <w:rsid w:val="009E442F"/>
    <w:rsid w:val="00A135A7"/>
    <w:rsid w:val="00A42D63"/>
    <w:rsid w:val="00A5380D"/>
    <w:rsid w:val="00A83878"/>
    <w:rsid w:val="00A8777E"/>
    <w:rsid w:val="00AE2B5B"/>
    <w:rsid w:val="00AE5856"/>
    <w:rsid w:val="00AF45A5"/>
    <w:rsid w:val="00B05A3A"/>
    <w:rsid w:val="00B33BC6"/>
    <w:rsid w:val="00BE7DB7"/>
    <w:rsid w:val="00C61709"/>
    <w:rsid w:val="00C9423D"/>
    <w:rsid w:val="00CA4712"/>
    <w:rsid w:val="00CD03FC"/>
    <w:rsid w:val="00D170CB"/>
    <w:rsid w:val="00D425F1"/>
    <w:rsid w:val="00D46803"/>
    <w:rsid w:val="00DA630C"/>
    <w:rsid w:val="00EC1321"/>
    <w:rsid w:val="00F23109"/>
    <w:rsid w:val="00F52FC4"/>
    <w:rsid w:val="00F87591"/>
    <w:rsid w:val="00FA634B"/>
    <w:rsid w:val="00FE498C"/>
    <w:rsid w:val="033E58C9"/>
    <w:rsid w:val="09436D1C"/>
    <w:rsid w:val="0AF63BA8"/>
    <w:rsid w:val="0CCA321C"/>
    <w:rsid w:val="0E78367F"/>
    <w:rsid w:val="0F947DEC"/>
    <w:rsid w:val="104E256A"/>
    <w:rsid w:val="11307D65"/>
    <w:rsid w:val="11A26FD2"/>
    <w:rsid w:val="1285573A"/>
    <w:rsid w:val="1A5C7169"/>
    <w:rsid w:val="1C154AD1"/>
    <w:rsid w:val="1F2B4EF0"/>
    <w:rsid w:val="22103A0C"/>
    <w:rsid w:val="22D34A27"/>
    <w:rsid w:val="2626343A"/>
    <w:rsid w:val="2C4E6134"/>
    <w:rsid w:val="2DB770D2"/>
    <w:rsid w:val="371F1070"/>
    <w:rsid w:val="392D17F6"/>
    <w:rsid w:val="3FAB328A"/>
    <w:rsid w:val="41AE660A"/>
    <w:rsid w:val="436D70D8"/>
    <w:rsid w:val="444E744D"/>
    <w:rsid w:val="45346637"/>
    <w:rsid w:val="4802513B"/>
    <w:rsid w:val="4AE628CC"/>
    <w:rsid w:val="4B341D7B"/>
    <w:rsid w:val="519E1A65"/>
    <w:rsid w:val="5AF73F73"/>
    <w:rsid w:val="5F815ABB"/>
    <w:rsid w:val="66975D3E"/>
    <w:rsid w:val="673008A2"/>
    <w:rsid w:val="676763A1"/>
    <w:rsid w:val="69606C86"/>
    <w:rsid w:val="6D5425C8"/>
    <w:rsid w:val="729070D5"/>
    <w:rsid w:val="75F21963"/>
    <w:rsid w:val="770D59FD"/>
    <w:rsid w:val="787472BC"/>
    <w:rsid w:val="788B0D24"/>
    <w:rsid w:val="7A93626D"/>
    <w:rsid w:val="7AC87284"/>
    <w:rsid w:val="7B8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qFormat/>
    <w:uiPriority w:val="99"/>
    <w:pPr>
      <w:ind w:firstLine="795"/>
    </w:pPr>
    <w:rPr>
      <w:sz w:val="32"/>
    </w:rPr>
  </w:style>
  <w:style w:type="paragraph" w:styleId="6">
    <w:name w:val="annotation text"/>
    <w:basedOn w:val="1"/>
    <w:link w:val="20"/>
    <w:semiHidden/>
    <w:qFormat/>
    <w:uiPriority w:val="99"/>
    <w:pPr>
      <w:jc w:val="left"/>
    </w:pPr>
    <w:rPr>
      <w:rFonts w:ascii="Times New Roman" w:hAnsi="Times New Roman" w:eastAsia="宋体"/>
      <w:szCs w:val="24"/>
    </w:rPr>
  </w:style>
  <w:style w:type="paragraph" w:styleId="7">
    <w:name w:val="Body Text"/>
    <w:basedOn w:val="1"/>
    <w:qFormat/>
    <w:uiPriority w:val="99"/>
    <w:pPr>
      <w:widowControl/>
      <w:spacing w:line="360" w:lineRule="auto"/>
    </w:pPr>
    <w:rPr>
      <w:color w:val="FF0000"/>
    </w:rPr>
  </w:style>
  <w:style w:type="paragraph" w:styleId="8">
    <w:name w:val="Plain Text"/>
    <w:basedOn w:val="1"/>
    <w:link w:val="19"/>
    <w:qFormat/>
    <w:uiPriority w:val="99"/>
    <w:rPr>
      <w:rFonts w:ascii="宋体" w:hAnsi="Courier New"/>
    </w:rPr>
  </w:style>
  <w:style w:type="paragraph" w:styleId="9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semiHidden/>
    <w:qFormat/>
    <w:uiPriority w:val="99"/>
    <w:rPr>
      <w:rFonts w:cs="Times New Roman"/>
      <w:sz w:val="21"/>
      <w:szCs w:val="21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标题 1 字符"/>
    <w:link w:val="4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标题 2 字符"/>
    <w:link w:val="5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纯文本 字符"/>
    <w:link w:val="8"/>
    <w:qFormat/>
    <w:locked/>
    <w:uiPriority w:val="99"/>
    <w:rPr>
      <w:rFonts w:ascii="宋体" w:hAnsi="Courier New" w:cs="Times New Roman"/>
    </w:rPr>
  </w:style>
  <w:style w:type="character" w:customStyle="1" w:styleId="20">
    <w:name w:val="批注文字 字符"/>
    <w:basedOn w:val="14"/>
    <w:link w:val="6"/>
    <w:semiHidden/>
    <w:qFormat/>
    <w:uiPriority w:val="99"/>
  </w:style>
  <w:style w:type="character" w:customStyle="1" w:styleId="21">
    <w:name w:val="批注框文本 字符"/>
    <w:link w:val="9"/>
    <w:semiHidden/>
    <w:qFormat/>
    <w:uiPriority w:val="99"/>
    <w:rPr>
      <w:sz w:val="0"/>
      <w:szCs w:val="0"/>
    </w:rPr>
  </w:style>
  <w:style w:type="character" w:customStyle="1" w:styleId="22">
    <w:name w:val="页眉 字符"/>
    <w:link w:val="11"/>
    <w:qFormat/>
    <w:uiPriority w:val="99"/>
    <w:rPr>
      <w:sz w:val="18"/>
      <w:szCs w:val="18"/>
    </w:rPr>
  </w:style>
  <w:style w:type="character" w:customStyle="1" w:styleId="23">
    <w:name w:val="页脚 字符"/>
    <w:link w:val="10"/>
    <w:qFormat/>
    <w:uiPriority w:val="99"/>
    <w:rPr>
      <w:sz w:val="18"/>
      <w:szCs w:val="18"/>
    </w:rPr>
  </w:style>
  <w:style w:type="character" w:customStyle="1" w:styleId="2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929</Characters>
  <Lines>7</Lines>
  <Paragraphs>2</Paragraphs>
  <TotalTime>2</TotalTime>
  <ScaleCrop>false</ScaleCrop>
  <LinksUpToDate>false</LinksUpToDate>
  <CharactersWithSpaces>1089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2020-04-26T03:35:00Z</dcterms:created>
  <dc:creator>L</dc:creator>
  <cp:lastModifiedBy>q5</cp:lastModifiedBy>
  <cp:lastPrinted>2021-04-22T07:09:00Z</cp:lastPrinted>
  <dcterms:modified xsi:type="dcterms:W3CDTF">2021-08-30T03:35:31Z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BD5E39D0162C4783BD1340E6A96F28FE</vt:lpwstr>
  </property>
</Properties>
</file>