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0" w:afterLines="0"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zhusong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Lines="0" w:afterLines="0"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年春节家政服务市场保供行动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参与企业名单及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期间热线电话</w:t>
      </w:r>
      <w:bookmarkEnd w:id="1"/>
    </w:p>
    <w:p>
      <w:pPr>
        <w:spacing w:beforeLines="0" w:afterLines="0" w:line="560" w:lineRule="exact"/>
        <w:rPr>
          <w:rFonts w:ascii="Times New Roman" w:hAnsi="Times New Roman" w:eastAsia="仿宋_GB2312" w:cs="Times New Roman"/>
        </w:rPr>
      </w:pPr>
    </w:p>
    <w:tbl>
      <w:tblPr>
        <w:tblStyle w:val="3"/>
        <w:tblW w:w="95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847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参与企业（机构）名称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行动期间热线电话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-2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北京爱侬养老科技发展股份有限公司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86409600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13521145204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北京今日东方家政服务有限公司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57132402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15611939720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北京中青家政有限公司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82254005 62351589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15811328883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18515381519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北京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阳光二十一文化发展有限公司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87794234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15811579854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13581925263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北京嘉乐会家政服务有限公司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4000601560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18513652079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北京三替养老护理集团有限公司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5632888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18611963222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北京亿婴宝教育科技有限公司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85822595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13910450584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厦门好慷家政服务有限公司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北京分公司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惠佳丰劳务服务有限责任公司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59362105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18611069907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北京正点家政集团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57273300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15501231313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F5BB691C"/>
    <w:rsid w:val="1BFF7790"/>
    <w:rsid w:val="F5BB691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2023-01-20T10:17:00Z</dcterms:created>
  <dc:creator>uos</dc:creator>
  <cp:lastModifiedBy>丁雅婷</cp:lastModifiedBy>
  <dcterms:modified xsi:type="dcterms:W3CDTF">2023-01-20T02:38:27Z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